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5CC565" w14:textId="69EF8756" w:rsidR="00F662CE" w:rsidRPr="001C5187" w:rsidRDefault="00F662CE" w:rsidP="00F662CE">
      <w:pPr>
        <w:spacing w:after="0"/>
        <w:rPr>
          <w:rFonts w:ascii="Arial" w:eastAsia="Arial" w:hAnsi="Arial" w:cs="Arial"/>
          <w:b/>
          <w:bCs/>
          <w:sz w:val="28"/>
          <w:szCs w:val="28"/>
        </w:rPr>
      </w:pPr>
      <w:r w:rsidRPr="68DB3B3C">
        <w:rPr>
          <w:rFonts w:ascii="Arial" w:eastAsia="Arial" w:hAnsi="Arial" w:cs="Arial"/>
          <w:b/>
          <w:bCs/>
          <w:sz w:val="28"/>
          <w:szCs w:val="28"/>
        </w:rPr>
        <w:t xml:space="preserve">3GPP </w:t>
      </w:r>
      <w:r w:rsidRPr="001C5187">
        <w:rPr>
          <w:rFonts w:ascii="Arial" w:eastAsia="Arial" w:hAnsi="Arial" w:cs="Arial"/>
          <w:b/>
          <w:bCs/>
          <w:sz w:val="28"/>
          <w:szCs w:val="28"/>
        </w:rPr>
        <w:t>TSG RAN WG1 #10</w:t>
      </w:r>
      <w:r w:rsidR="006430EA" w:rsidRPr="001C5187">
        <w:rPr>
          <w:rFonts w:ascii="Arial" w:eastAsia="Arial" w:hAnsi="Arial" w:cs="Arial"/>
          <w:b/>
          <w:bCs/>
          <w:sz w:val="28"/>
          <w:szCs w:val="28"/>
        </w:rPr>
        <w:t>7</w:t>
      </w:r>
      <w:r w:rsidR="00883EF8" w:rsidRPr="001C5187">
        <w:rPr>
          <w:rFonts w:ascii="Arial" w:eastAsia="Arial" w:hAnsi="Arial" w:cs="Arial"/>
          <w:b/>
          <w:bCs/>
          <w:sz w:val="28"/>
          <w:szCs w:val="28"/>
        </w:rPr>
        <w:t>-</w:t>
      </w:r>
      <w:r w:rsidRPr="001C5187">
        <w:rPr>
          <w:rFonts w:ascii="Arial" w:eastAsia="Arial" w:hAnsi="Arial" w:cs="Arial"/>
          <w:b/>
          <w:bCs/>
          <w:sz w:val="28"/>
          <w:szCs w:val="28"/>
        </w:rPr>
        <w:t xml:space="preserve">e          </w:t>
      </w:r>
      <w:r w:rsidR="00883EF8" w:rsidRPr="001C5187">
        <w:rPr>
          <w:rFonts w:ascii="Arial" w:eastAsia="Arial" w:hAnsi="Arial" w:cs="Arial"/>
          <w:b/>
          <w:bCs/>
          <w:sz w:val="28"/>
          <w:szCs w:val="28"/>
        </w:rPr>
        <w:t xml:space="preserve">         </w:t>
      </w:r>
      <w:r w:rsidRPr="001C5187">
        <w:rPr>
          <w:rFonts w:ascii="Arial" w:eastAsia="Arial" w:hAnsi="Arial" w:cs="Arial"/>
          <w:b/>
          <w:bCs/>
          <w:sz w:val="28"/>
          <w:szCs w:val="28"/>
        </w:rPr>
        <w:t xml:space="preserve">                                   </w:t>
      </w:r>
      <w:r w:rsidR="00B17344" w:rsidRPr="001C5187">
        <w:rPr>
          <w:rFonts w:ascii="Arial" w:eastAsia="Arial" w:hAnsi="Arial" w:cs="Arial"/>
          <w:b/>
          <w:bCs/>
          <w:sz w:val="28"/>
          <w:szCs w:val="28"/>
        </w:rPr>
        <w:t>R1-21</w:t>
      </w:r>
      <w:r w:rsidR="00A451F2" w:rsidRPr="001C5187">
        <w:rPr>
          <w:rFonts w:ascii="Arial" w:eastAsia="Arial" w:hAnsi="Arial" w:cs="Arial"/>
          <w:b/>
          <w:bCs/>
          <w:sz w:val="28"/>
          <w:szCs w:val="28"/>
        </w:rPr>
        <w:t>1</w:t>
      </w:r>
      <w:r w:rsidR="001C5187" w:rsidRPr="001C5187">
        <w:rPr>
          <w:rFonts w:ascii="Arial" w:eastAsia="Arial" w:hAnsi="Arial" w:cs="Arial"/>
          <w:b/>
          <w:bCs/>
          <w:sz w:val="28"/>
          <w:szCs w:val="28"/>
        </w:rPr>
        <w:t>1534</w:t>
      </w:r>
    </w:p>
    <w:p w14:paraId="170D71F6" w14:textId="3C7FEE9B" w:rsidR="00F662CE" w:rsidRDefault="00F662CE" w:rsidP="00F662CE">
      <w:pPr>
        <w:spacing w:after="0"/>
        <w:rPr>
          <w:rFonts w:ascii="Arial" w:eastAsia="Arial" w:hAnsi="Arial" w:cs="Arial"/>
          <w:b/>
          <w:bCs/>
          <w:sz w:val="28"/>
          <w:szCs w:val="28"/>
        </w:rPr>
      </w:pPr>
      <w:r w:rsidRPr="001C5187">
        <w:rPr>
          <w:rFonts w:ascii="Arial" w:eastAsia="Arial" w:hAnsi="Arial" w:cs="Arial"/>
          <w:b/>
          <w:bCs/>
          <w:sz w:val="28"/>
          <w:szCs w:val="28"/>
        </w:rPr>
        <w:t xml:space="preserve">e-Meeting, </w:t>
      </w:r>
      <w:r w:rsidR="00A451F2" w:rsidRPr="001C5187">
        <w:rPr>
          <w:rFonts w:ascii="Arial" w:eastAsia="Arial" w:hAnsi="Arial" w:cs="Arial"/>
          <w:b/>
          <w:bCs/>
          <w:sz w:val="28"/>
          <w:szCs w:val="28"/>
        </w:rPr>
        <w:t xml:space="preserve">November </w:t>
      </w:r>
      <w:r w:rsidRPr="001C5187">
        <w:rPr>
          <w:rFonts w:ascii="Arial" w:eastAsia="Arial" w:hAnsi="Arial" w:cs="Arial"/>
          <w:b/>
          <w:bCs/>
          <w:sz w:val="28"/>
          <w:szCs w:val="28"/>
        </w:rPr>
        <w:t>11</w:t>
      </w:r>
      <w:r w:rsidRPr="001C5187">
        <w:rPr>
          <w:rFonts w:ascii="Arial" w:eastAsia="Arial" w:hAnsi="Arial" w:cs="Arial"/>
          <w:b/>
          <w:bCs/>
          <w:sz w:val="28"/>
          <w:szCs w:val="28"/>
          <w:vertAlign w:val="superscript"/>
        </w:rPr>
        <w:t>th</w:t>
      </w:r>
      <w:r w:rsidRPr="001C5187">
        <w:rPr>
          <w:rFonts w:ascii="Arial" w:eastAsia="Arial" w:hAnsi="Arial" w:cs="Arial"/>
          <w:b/>
          <w:bCs/>
          <w:sz w:val="28"/>
          <w:szCs w:val="28"/>
        </w:rPr>
        <w:t xml:space="preserve"> – 19</w:t>
      </w:r>
      <w:r w:rsidRPr="001C5187">
        <w:rPr>
          <w:rFonts w:ascii="Arial" w:eastAsia="Arial" w:hAnsi="Arial" w:cs="Arial"/>
          <w:b/>
          <w:bCs/>
          <w:sz w:val="28"/>
          <w:szCs w:val="28"/>
          <w:vertAlign w:val="superscript"/>
        </w:rPr>
        <w:t>th</w:t>
      </w:r>
      <w:r w:rsidRPr="001C5187">
        <w:rPr>
          <w:rFonts w:ascii="Arial" w:eastAsia="Arial" w:hAnsi="Arial" w:cs="Arial"/>
          <w:b/>
          <w:bCs/>
          <w:sz w:val="28"/>
          <w:szCs w:val="28"/>
        </w:rPr>
        <w:t>, 2021</w:t>
      </w:r>
    </w:p>
    <w:p w14:paraId="550CA6F2" w14:textId="77777777" w:rsidR="006629B9" w:rsidRPr="00543352" w:rsidRDefault="006629B9" w:rsidP="006629B9">
      <w:pPr>
        <w:spacing w:after="0"/>
        <w:ind w:left="1988" w:hanging="1988"/>
        <w:rPr>
          <w:rFonts w:ascii="Arial" w:hAnsi="Arial" w:cs="Arial"/>
          <w:b/>
          <w:sz w:val="22"/>
          <w:lang w:val="en-US"/>
        </w:rPr>
      </w:pPr>
    </w:p>
    <w:p w14:paraId="616D6E73" w14:textId="77777777" w:rsidR="006629B9" w:rsidRPr="003B0A2A" w:rsidRDefault="006629B9" w:rsidP="006629B9">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Source: </w:t>
      </w:r>
      <w:r w:rsidRPr="003B0A2A">
        <w:rPr>
          <w:rFonts w:ascii="Arial" w:hAnsi="Arial" w:cs="Arial"/>
          <w:b/>
          <w:sz w:val="24"/>
          <w:lang w:val="en-US"/>
        </w:rPr>
        <w:tab/>
      </w:r>
      <w:r w:rsidRPr="5683A447">
        <w:rPr>
          <w:rFonts w:ascii="Arial" w:hAnsi="Arial" w:cs="Arial"/>
          <w:b/>
          <w:bCs/>
          <w:sz w:val="24"/>
          <w:szCs w:val="24"/>
          <w:lang w:val="en-US"/>
        </w:rPr>
        <w:t>Intel Corporation</w:t>
      </w:r>
    </w:p>
    <w:p w14:paraId="6E1C0836" w14:textId="77777777" w:rsidR="00451AB0" w:rsidRDefault="006629B9" w:rsidP="006629B9">
      <w:pPr>
        <w:spacing w:after="0"/>
        <w:ind w:left="1988" w:hanging="1988"/>
        <w:rPr>
          <w:rFonts w:ascii="Arial" w:hAnsi="Arial" w:cs="Arial"/>
          <w:b/>
          <w:sz w:val="24"/>
          <w:lang w:val="en-US"/>
        </w:rPr>
      </w:pPr>
      <w:r w:rsidRPr="00EB15F0">
        <w:rPr>
          <w:rFonts w:ascii="Arial" w:hAnsi="Arial" w:cs="Arial"/>
          <w:b/>
          <w:bCs/>
          <w:sz w:val="24"/>
          <w:szCs w:val="24"/>
          <w:lang w:val="en-US"/>
        </w:rPr>
        <w:t xml:space="preserve">Title: </w:t>
      </w:r>
      <w:r w:rsidRPr="00EB15F0">
        <w:rPr>
          <w:rFonts w:ascii="Arial" w:hAnsi="Arial" w:cs="Arial"/>
          <w:b/>
          <w:sz w:val="24"/>
          <w:lang w:val="en-US"/>
        </w:rPr>
        <w:tab/>
      </w:r>
      <w:r w:rsidR="00451AB0" w:rsidRPr="00451AB0">
        <w:rPr>
          <w:rFonts w:ascii="Arial" w:hAnsi="Arial" w:cs="Arial"/>
          <w:b/>
          <w:sz w:val="24"/>
          <w:lang w:val="en-US"/>
        </w:rPr>
        <w:t>UE Features for NR Sidelink Enhancements</w:t>
      </w:r>
    </w:p>
    <w:p w14:paraId="49318879" w14:textId="0A655FE2" w:rsidR="006629B9" w:rsidRPr="003B0A2A" w:rsidRDefault="006629B9" w:rsidP="006629B9">
      <w:pPr>
        <w:spacing w:after="0"/>
        <w:ind w:left="1988" w:hanging="1988"/>
        <w:rPr>
          <w:rFonts w:ascii="Arial" w:hAnsi="Arial" w:cs="Arial"/>
          <w:b/>
          <w:bCs/>
          <w:sz w:val="24"/>
          <w:szCs w:val="24"/>
          <w:highlight w:val="yellow"/>
          <w:lang w:val="en-US"/>
        </w:rPr>
      </w:pPr>
      <w:r w:rsidRPr="336F8DE0">
        <w:rPr>
          <w:rFonts w:ascii="Arial" w:hAnsi="Arial" w:cs="Arial"/>
          <w:b/>
          <w:bCs/>
          <w:sz w:val="24"/>
          <w:szCs w:val="24"/>
          <w:lang w:val="en-US"/>
        </w:rPr>
        <w:t>Agenda item:</w:t>
      </w:r>
      <w:r>
        <w:tab/>
      </w:r>
      <w:r w:rsidRPr="00451AB0">
        <w:rPr>
          <w:rFonts w:ascii="Arial" w:hAnsi="Arial" w:cs="Arial"/>
          <w:b/>
          <w:bCs/>
          <w:sz w:val="24"/>
          <w:szCs w:val="24"/>
          <w:lang w:val="en-US"/>
        </w:rPr>
        <w:t>8.</w:t>
      </w:r>
      <w:r w:rsidR="00644287" w:rsidRPr="00451AB0">
        <w:rPr>
          <w:rFonts w:ascii="Arial" w:hAnsi="Arial" w:cs="Arial"/>
          <w:b/>
          <w:bCs/>
          <w:sz w:val="24"/>
          <w:szCs w:val="24"/>
          <w:lang w:val="en-US"/>
        </w:rPr>
        <w:t>1</w:t>
      </w:r>
      <w:r w:rsidR="001C5187" w:rsidRPr="00451AB0">
        <w:rPr>
          <w:rFonts w:ascii="Arial" w:hAnsi="Arial" w:cs="Arial"/>
          <w:b/>
          <w:bCs/>
          <w:sz w:val="24"/>
          <w:szCs w:val="24"/>
          <w:lang w:val="en-US"/>
        </w:rPr>
        <w:t>6</w:t>
      </w:r>
      <w:r w:rsidR="00644287" w:rsidRPr="00451AB0">
        <w:rPr>
          <w:rFonts w:ascii="Arial" w:hAnsi="Arial" w:cs="Arial"/>
          <w:b/>
          <w:bCs/>
          <w:sz w:val="24"/>
          <w:szCs w:val="24"/>
          <w:lang w:val="en-US"/>
        </w:rPr>
        <w:t>.</w:t>
      </w:r>
      <w:r w:rsidR="00900021" w:rsidRPr="00451AB0">
        <w:rPr>
          <w:rFonts w:ascii="Arial" w:hAnsi="Arial" w:cs="Arial"/>
          <w:b/>
          <w:bCs/>
          <w:sz w:val="24"/>
          <w:szCs w:val="24"/>
          <w:lang w:val="en-US"/>
        </w:rPr>
        <w:t>11</w:t>
      </w:r>
    </w:p>
    <w:p w14:paraId="0C4D65AC" w14:textId="77777777" w:rsidR="006629B9" w:rsidRPr="00CD1841" w:rsidRDefault="006629B9" w:rsidP="006629B9">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Document for: </w:t>
      </w:r>
      <w:bookmarkStart w:id="0" w:name="DocumentFor"/>
      <w:bookmarkEnd w:id="0"/>
      <w:r w:rsidRPr="003B0A2A">
        <w:rPr>
          <w:rFonts w:ascii="Arial" w:hAnsi="Arial" w:cs="Arial"/>
          <w:b/>
          <w:sz w:val="24"/>
          <w:lang w:val="en-US"/>
        </w:rPr>
        <w:tab/>
      </w:r>
      <w:r w:rsidRPr="5683A447">
        <w:rPr>
          <w:rFonts w:ascii="Arial" w:hAnsi="Arial" w:cs="Arial"/>
          <w:b/>
          <w:bCs/>
          <w:sz w:val="24"/>
          <w:szCs w:val="24"/>
          <w:lang w:val="en-US"/>
        </w:rPr>
        <w:t>Discussion and Decision</w:t>
      </w:r>
    </w:p>
    <w:p w14:paraId="0C414581" w14:textId="77777777" w:rsidR="00CB028F" w:rsidRPr="00CD1841" w:rsidRDefault="00CB028F" w:rsidP="00CB028F">
      <w:pPr>
        <w:spacing w:after="0"/>
        <w:ind w:left="1988" w:hanging="1988"/>
        <w:rPr>
          <w:rFonts w:ascii="Arial" w:hAnsi="Arial" w:cs="Arial"/>
          <w:b/>
          <w:bCs/>
          <w:sz w:val="24"/>
          <w:szCs w:val="24"/>
          <w:lang w:val="en-US"/>
        </w:rPr>
      </w:pPr>
    </w:p>
    <w:p w14:paraId="3F140D5A" w14:textId="77777777" w:rsidR="00CB028F" w:rsidRDefault="00CB028F" w:rsidP="00CB028F">
      <w:pPr>
        <w:pStyle w:val="Heading1"/>
      </w:pPr>
      <w:r>
        <w:t>Introduction</w:t>
      </w:r>
    </w:p>
    <w:p w14:paraId="7F186452" w14:textId="760D9D60" w:rsidR="0073261D" w:rsidRPr="00DB1AB4" w:rsidRDefault="002120D4" w:rsidP="00DB1AB4">
      <w:pPr>
        <w:pStyle w:val="3GPPText"/>
      </w:pPr>
      <w:r w:rsidRPr="00DB1AB4">
        <w:t xml:space="preserve">In this contribution, we provide our initial views on UE features for NR </w:t>
      </w:r>
      <w:r w:rsidR="007B18FF" w:rsidRPr="00DB1AB4">
        <w:t xml:space="preserve">sidelink enhancements </w:t>
      </w:r>
      <w:r w:rsidR="00D8589A" w:rsidRPr="00DB1AB4">
        <w:t xml:space="preserve">based on </w:t>
      </w:r>
      <w:r w:rsidR="00AC5E6B" w:rsidRPr="00DB1AB4">
        <w:t xml:space="preserve">input </w:t>
      </w:r>
      <w:r w:rsidR="00D8589A" w:rsidRPr="00DB1AB4">
        <w:t>provide</w:t>
      </w:r>
      <w:r w:rsidR="00AC5E6B" w:rsidRPr="00DB1AB4">
        <w:t>d</w:t>
      </w:r>
      <w:r w:rsidR="00D8589A" w:rsidRPr="00DB1AB4">
        <w:t xml:space="preserve"> in </w:t>
      </w:r>
      <w:r w:rsidR="00E548A9" w:rsidRPr="00DB1AB4">
        <w:fldChar w:fldCharType="begin"/>
      </w:r>
      <w:r w:rsidR="00E548A9" w:rsidRPr="00DB1AB4">
        <w:instrText xml:space="preserve"> REF _Ref84012325 \n \h </w:instrText>
      </w:r>
      <w:r w:rsidR="00DB1AB4">
        <w:instrText xml:space="preserve"> \* MERGEFORMAT </w:instrText>
      </w:r>
      <w:r w:rsidR="00E548A9" w:rsidRPr="00DB1AB4">
        <w:fldChar w:fldCharType="separate"/>
      </w:r>
      <w:r w:rsidR="003808EF">
        <w:t>[1]</w:t>
      </w:r>
      <w:r w:rsidR="00E548A9" w:rsidRPr="00DB1AB4">
        <w:fldChar w:fldCharType="end"/>
      </w:r>
      <w:r w:rsidR="00B56AC2" w:rsidRPr="00DB1AB4">
        <w:t xml:space="preserve"> and considering agreement made at RAN1#106bis</w:t>
      </w:r>
      <w:r w:rsidR="00D52102" w:rsidRPr="00DB1AB4">
        <w:t>-e</w:t>
      </w:r>
      <w:r w:rsidR="00D55787">
        <w:t xml:space="preserve"> </w:t>
      </w:r>
      <w:r w:rsidR="00D55787">
        <w:fldChar w:fldCharType="begin"/>
      </w:r>
      <w:r w:rsidR="00D55787">
        <w:instrText xml:space="preserve"> REF _Ref87020201 \n \h </w:instrText>
      </w:r>
      <w:r w:rsidR="00D55787">
        <w:fldChar w:fldCharType="separate"/>
      </w:r>
      <w:r w:rsidR="00D55787">
        <w:t>[2]</w:t>
      </w:r>
      <w:r w:rsidR="00D55787">
        <w:fldChar w:fldCharType="end"/>
      </w:r>
      <w:r w:rsidR="009167C0">
        <w:t>.</w:t>
      </w:r>
    </w:p>
    <w:tbl>
      <w:tblPr>
        <w:tblStyle w:val="TableGrid"/>
        <w:tblW w:w="0" w:type="auto"/>
        <w:tblLook w:val="04A0" w:firstRow="1" w:lastRow="0" w:firstColumn="1" w:lastColumn="0" w:noHBand="0" w:noVBand="1"/>
      </w:tblPr>
      <w:tblGrid>
        <w:gridCol w:w="9628"/>
      </w:tblGrid>
      <w:tr w:rsidR="00A56AFD" w:rsidRPr="001B134C" w14:paraId="5EC616B6" w14:textId="77777777" w:rsidTr="00A56AFD">
        <w:tc>
          <w:tcPr>
            <w:tcW w:w="9628" w:type="dxa"/>
          </w:tcPr>
          <w:p w14:paraId="100BB8DD" w14:textId="77777777" w:rsidR="001B134C" w:rsidRPr="002B15F5" w:rsidRDefault="001B134C" w:rsidP="001B134C">
            <w:pPr>
              <w:spacing w:afterLines="50"/>
              <w:jc w:val="both"/>
              <w:rPr>
                <w:rFonts w:eastAsia="MS PGothic"/>
                <w:b/>
                <w:bCs/>
                <w:u w:val="single"/>
                <w:lang w:val="en-US"/>
              </w:rPr>
            </w:pPr>
            <w:r w:rsidRPr="002B15F5">
              <w:rPr>
                <w:b/>
                <w:bCs/>
                <w:u w:val="single"/>
              </w:rPr>
              <w:t>Agreement</w:t>
            </w:r>
          </w:p>
          <w:p w14:paraId="2CBFBDEB" w14:textId="77777777" w:rsidR="001B134C" w:rsidRPr="002B15F5" w:rsidRDefault="001B134C" w:rsidP="006D7A59">
            <w:pPr>
              <w:numPr>
                <w:ilvl w:val="0"/>
                <w:numId w:val="16"/>
              </w:numPr>
              <w:overflowPunct/>
              <w:autoSpaceDE/>
              <w:autoSpaceDN/>
              <w:adjustRightInd/>
              <w:spacing w:afterLines="50"/>
              <w:ind w:left="482" w:hanging="482"/>
              <w:jc w:val="both"/>
              <w:textAlignment w:val="auto"/>
            </w:pPr>
            <w:r w:rsidRPr="002B15F5">
              <w:rPr>
                <w:b/>
                <w:bCs/>
              </w:rPr>
              <w:t>Following Tx capabilities are used as FGs for Rel-17 SL</w:t>
            </w:r>
          </w:p>
          <w:p w14:paraId="52E5ACB9" w14:textId="77777777" w:rsidR="001B134C" w:rsidRPr="002B15F5" w:rsidRDefault="001B134C" w:rsidP="006D7A59">
            <w:pPr>
              <w:numPr>
                <w:ilvl w:val="2"/>
                <w:numId w:val="16"/>
              </w:numPr>
              <w:overflowPunct/>
              <w:autoSpaceDE/>
              <w:autoSpaceDN/>
              <w:adjustRightInd/>
              <w:spacing w:afterLines="50"/>
              <w:jc w:val="both"/>
              <w:textAlignment w:val="auto"/>
            </w:pPr>
            <w:r w:rsidRPr="002B15F5">
              <w:rPr>
                <w:b/>
                <w:bCs/>
              </w:rPr>
              <w:t>mode 2 with random resource selection</w:t>
            </w:r>
          </w:p>
          <w:p w14:paraId="50201291" w14:textId="77777777" w:rsidR="001B134C" w:rsidRPr="002B15F5" w:rsidRDefault="001B134C" w:rsidP="006D7A59">
            <w:pPr>
              <w:numPr>
                <w:ilvl w:val="2"/>
                <w:numId w:val="16"/>
              </w:numPr>
              <w:overflowPunct/>
              <w:autoSpaceDE/>
              <w:autoSpaceDN/>
              <w:adjustRightInd/>
              <w:spacing w:afterLines="50"/>
              <w:jc w:val="both"/>
              <w:textAlignment w:val="auto"/>
            </w:pPr>
            <w:r w:rsidRPr="002B15F5">
              <w:rPr>
                <w:b/>
                <w:bCs/>
              </w:rPr>
              <w:t>mode 2 with partial sensing</w:t>
            </w:r>
          </w:p>
          <w:p w14:paraId="79752AF3" w14:textId="77777777" w:rsidR="001B134C" w:rsidRPr="002B15F5" w:rsidRDefault="001B134C" w:rsidP="006D7A59">
            <w:pPr>
              <w:numPr>
                <w:ilvl w:val="2"/>
                <w:numId w:val="16"/>
              </w:numPr>
              <w:overflowPunct/>
              <w:autoSpaceDE/>
              <w:autoSpaceDN/>
              <w:adjustRightInd/>
              <w:spacing w:afterLines="50"/>
              <w:jc w:val="both"/>
              <w:textAlignment w:val="auto"/>
            </w:pPr>
            <w:r w:rsidRPr="002B15F5">
              <w:rPr>
                <w:b/>
                <w:bCs/>
              </w:rPr>
              <w:t>FFS: TX capabilities with more than one sensing schemes (e.g., {full sensing, partial sensing, random selection}, {partial sensing, random selection})</w:t>
            </w:r>
          </w:p>
          <w:p w14:paraId="0475A05E" w14:textId="77777777" w:rsidR="001B134C" w:rsidRPr="001A7765" w:rsidRDefault="001B134C" w:rsidP="001B134C">
            <w:pPr>
              <w:spacing w:afterLines="50"/>
              <w:jc w:val="both"/>
              <w:rPr>
                <w:b/>
                <w:bCs/>
                <w:u w:val="single"/>
                <w:lang w:val="en-US"/>
              </w:rPr>
            </w:pPr>
            <w:r w:rsidRPr="001A7765">
              <w:rPr>
                <w:b/>
                <w:bCs/>
                <w:u w:val="single"/>
                <w:lang w:val="en-US"/>
              </w:rPr>
              <w:t>Working assumption</w:t>
            </w:r>
          </w:p>
          <w:p w14:paraId="4FDCA581" w14:textId="44ABD7DD" w:rsidR="00A56AFD" w:rsidRPr="001B134C" w:rsidRDefault="001B134C" w:rsidP="006D7A59">
            <w:pPr>
              <w:pStyle w:val="ListParagraph"/>
              <w:numPr>
                <w:ilvl w:val="0"/>
                <w:numId w:val="16"/>
              </w:numPr>
              <w:spacing w:afterLines="50" w:after="120"/>
              <w:jc w:val="both"/>
              <w:rPr>
                <w:rFonts w:ascii="Times New Roman" w:hAnsi="Times New Roman"/>
                <w:sz w:val="20"/>
                <w:szCs w:val="20"/>
              </w:rPr>
            </w:pPr>
            <w:r w:rsidRPr="001A7765">
              <w:rPr>
                <w:rFonts w:ascii="Times New Roman" w:hAnsi="Times New Roman"/>
                <w:b/>
                <w:bCs/>
                <w:sz w:val="20"/>
                <w:szCs w:val="20"/>
              </w:rPr>
              <w:t xml:space="preserve">The capabilities for inter-UE coordination schemes 1 and 2 in NR sidelink mode 2 are not </w:t>
            </w:r>
            <w:r w:rsidRPr="001A7765">
              <w:rPr>
                <w:rFonts w:ascii="Times New Roman" w:hAnsi="Times New Roman"/>
                <w:b/>
                <w:bCs/>
                <w:strike/>
                <w:sz w:val="20"/>
                <w:szCs w:val="20"/>
              </w:rPr>
              <w:t>a</w:t>
            </w:r>
            <w:r w:rsidRPr="001A7765">
              <w:rPr>
                <w:rFonts w:ascii="Times New Roman" w:hAnsi="Times New Roman"/>
                <w:b/>
                <w:bCs/>
                <w:sz w:val="20"/>
                <w:szCs w:val="20"/>
              </w:rPr>
              <w:t xml:space="preserve"> basic FGs for Rel-17 SL enhancement</w:t>
            </w:r>
          </w:p>
        </w:tc>
      </w:tr>
    </w:tbl>
    <w:p w14:paraId="6A73871D" w14:textId="77777777" w:rsidR="00165D28" w:rsidRDefault="00165D28" w:rsidP="00CB028F">
      <w:pPr>
        <w:pStyle w:val="3GPPText"/>
      </w:pPr>
    </w:p>
    <w:p w14:paraId="71DA991D" w14:textId="006B8B7A" w:rsidR="00CB028F" w:rsidRDefault="00EF3AC5" w:rsidP="00CB028F">
      <w:pPr>
        <w:pStyle w:val="Heading1"/>
      </w:pPr>
      <w:r>
        <w:t xml:space="preserve">Views on UE Features for NR </w:t>
      </w:r>
      <w:r w:rsidR="008527F4">
        <w:t xml:space="preserve">Sidelink </w:t>
      </w:r>
      <w:r>
        <w:t>Enhancement</w:t>
      </w:r>
    </w:p>
    <w:p w14:paraId="204340B8" w14:textId="21BFEDEA" w:rsidR="009A78E4" w:rsidRDefault="009A78E4" w:rsidP="006F7ABE">
      <w:pPr>
        <w:pStyle w:val="Heading2"/>
      </w:pPr>
      <w:r>
        <w:t>Latest Version of UE Features for NR Sidelink Enhancements</w:t>
      </w:r>
    </w:p>
    <w:p w14:paraId="5B16EDE4" w14:textId="33EB5531" w:rsidR="009A78E4" w:rsidRDefault="009A78E4" w:rsidP="00DB1AB4">
      <w:pPr>
        <w:pStyle w:val="3GPPText"/>
      </w:pPr>
      <w:r>
        <w:t xml:space="preserve">The </w:t>
      </w:r>
      <w:r w:rsidR="00750E7F">
        <w:t xml:space="preserve">initial (non-endorsed) </w:t>
      </w:r>
      <w:r>
        <w:t xml:space="preserve">version of </w:t>
      </w:r>
      <w:r w:rsidR="00292579">
        <w:t xml:space="preserve">UE features for NR sidelink enhancements </w:t>
      </w:r>
      <w:r w:rsidR="008A2827">
        <w:t>wa</w:t>
      </w:r>
      <w:r w:rsidR="00292579">
        <w:t xml:space="preserve">s captured in </w:t>
      </w:r>
      <w:r w:rsidR="009167C0">
        <w:rPr>
          <w:highlight w:val="yellow"/>
        </w:rPr>
        <w:fldChar w:fldCharType="begin"/>
      </w:r>
      <w:r w:rsidR="009167C0">
        <w:instrText xml:space="preserve"> REF _Ref84012325 \n \h </w:instrText>
      </w:r>
      <w:r w:rsidR="009167C0">
        <w:rPr>
          <w:highlight w:val="yellow"/>
        </w:rPr>
      </w:r>
      <w:r w:rsidR="009167C0">
        <w:rPr>
          <w:highlight w:val="yellow"/>
        </w:rPr>
        <w:fldChar w:fldCharType="separate"/>
      </w:r>
      <w:r w:rsidR="009167C0">
        <w:t>[1]</w:t>
      </w:r>
      <w:r w:rsidR="009167C0">
        <w:rPr>
          <w:highlight w:val="yellow"/>
        </w:rPr>
        <w:fldChar w:fldCharType="end"/>
      </w:r>
      <w:r w:rsidR="00292579">
        <w:t xml:space="preserve"> and is expected to be used as a starting point for further discussion</w:t>
      </w:r>
      <w:r w:rsidR="008A2827">
        <w:t xml:space="preserve"> (please refer to </w:t>
      </w:r>
      <w:r w:rsidR="008A2827">
        <w:fldChar w:fldCharType="begin"/>
      </w:r>
      <w:r w:rsidR="008A2827">
        <w:instrText xml:space="preserve"> REF _Ref86929900 \h </w:instrText>
      </w:r>
      <w:r w:rsidR="008A2827">
        <w:fldChar w:fldCharType="separate"/>
      </w:r>
      <w:r w:rsidR="003808EF">
        <w:t xml:space="preserve">Table </w:t>
      </w:r>
      <w:r w:rsidR="003808EF">
        <w:rPr>
          <w:noProof/>
        </w:rPr>
        <w:t>1</w:t>
      </w:r>
      <w:r w:rsidR="008A2827">
        <w:fldChar w:fldCharType="end"/>
      </w:r>
      <w:r w:rsidR="008A2827">
        <w:t>)</w:t>
      </w:r>
      <w:r w:rsidR="00654689">
        <w:t>:</w:t>
      </w:r>
    </w:p>
    <w:p w14:paraId="73C72736" w14:textId="650B52FA" w:rsidR="00A427E8" w:rsidRDefault="00A427E8" w:rsidP="00A427E8">
      <w:pPr>
        <w:pStyle w:val="Caption"/>
      </w:pPr>
      <w:bookmarkStart w:id="1" w:name="_Ref86929900"/>
      <w:r>
        <w:t xml:space="preserve">Table </w:t>
      </w:r>
      <w:r>
        <w:fldChar w:fldCharType="begin"/>
      </w:r>
      <w:r>
        <w:instrText xml:space="preserve"> SEQ Table \* ARABIC </w:instrText>
      </w:r>
      <w:r>
        <w:fldChar w:fldCharType="separate"/>
      </w:r>
      <w:r w:rsidR="003808EF">
        <w:rPr>
          <w:noProof/>
        </w:rPr>
        <w:t>1</w:t>
      </w:r>
      <w:r>
        <w:fldChar w:fldCharType="end"/>
      </w:r>
      <w:bookmarkEnd w:id="1"/>
      <w:r>
        <w:t xml:space="preserve">: </w:t>
      </w:r>
      <w:r w:rsidR="00EB5575">
        <w:t>Initial f</w:t>
      </w:r>
      <w:r>
        <w:t xml:space="preserve">eature groups for NR sidelink enhancements </w:t>
      </w:r>
      <w:r w:rsidR="00EB5575">
        <w:t>from s</w:t>
      </w:r>
      <w:r>
        <w:t xml:space="preserve">ource - </w:t>
      </w:r>
      <w:r w:rsidRPr="001F33D6">
        <w:t>R1-2110587</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2"/>
        <w:gridCol w:w="6662"/>
      </w:tblGrid>
      <w:tr w:rsidR="00292579" w:rsidRPr="009167C0" w14:paraId="52D97B31" w14:textId="77777777" w:rsidTr="009167C0">
        <w:trPr>
          <w:trHeight w:val="14"/>
        </w:trPr>
        <w:tc>
          <w:tcPr>
            <w:tcW w:w="562" w:type="dxa"/>
            <w:shd w:val="clear" w:color="auto" w:fill="auto"/>
            <w:hideMark/>
          </w:tcPr>
          <w:p w14:paraId="2856AC7C" w14:textId="77777777" w:rsidR="00292579" w:rsidRPr="009167C0" w:rsidRDefault="00292579" w:rsidP="000D55E7">
            <w:pPr>
              <w:pStyle w:val="TAL"/>
              <w:rPr>
                <w:rFonts w:ascii="Times New Roman" w:hAnsi="Times New Roman"/>
                <w:szCs w:val="18"/>
                <w:lang w:eastAsia="ja-JP"/>
              </w:rPr>
            </w:pPr>
            <w:r w:rsidRPr="009167C0">
              <w:rPr>
                <w:rFonts w:ascii="Times New Roman" w:hAnsi="Times New Roman"/>
                <w:szCs w:val="18"/>
                <w:lang w:eastAsia="ja-JP"/>
              </w:rPr>
              <w:t>32-1</w:t>
            </w:r>
          </w:p>
        </w:tc>
        <w:tc>
          <w:tcPr>
            <w:tcW w:w="2552" w:type="dxa"/>
            <w:shd w:val="clear" w:color="auto" w:fill="auto"/>
            <w:hideMark/>
          </w:tcPr>
          <w:p w14:paraId="2023E08C" w14:textId="77777777" w:rsidR="00292579" w:rsidRPr="009167C0" w:rsidRDefault="00292579" w:rsidP="000D55E7">
            <w:pPr>
              <w:pStyle w:val="TAL"/>
              <w:rPr>
                <w:rFonts w:ascii="Times New Roman" w:hAnsi="Times New Roman"/>
                <w:szCs w:val="18"/>
                <w:lang w:eastAsia="zh-CN"/>
              </w:rPr>
            </w:pPr>
            <w:r w:rsidRPr="009167C0">
              <w:rPr>
                <w:rFonts w:ascii="Times New Roman" w:hAnsi="Times New Roman"/>
                <w:color w:val="000000" w:themeColor="text1"/>
                <w:szCs w:val="18"/>
              </w:rPr>
              <w:t>[Receiving NR sidelink of PSCCH/PSSCHPSFCH/S-SSB]</w:t>
            </w:r>
          </w:p>
        </w:tc>
        <w:tc>
          <w:tcPr>
            <w:tcW w:w="6662" w:type="dxa"/>
            <w:shd w:val="clear" w:color="auto" w:fill="auto"/>
            <w:hideMark/>
          </w:tcPr>
          <w:p w14:paraId="1B6A29FC" w14:textId="77777777" w:rsidR="00292579" w:rsidRPr="009167C0" w:rsidRDefault="00292579" w:rsidP="000D55E7">
            <w:pPr>
              <w:snapToGrid w:val="0"/>
              <w:spacing w:afterLines="50"/>
              <w:contextualSpacing/>
              <w:jc w:val="both"/>
              <w:rPr>
                <w:rFonts w:eastAsia="Malgun Gothic"/>
                <w:sz w:val="18"/>
                <w:szCs w:val="18"/>
                <w:lang w:eastAsia="ko-KR"/>
              </w:rPr>
            </w:pPr>
            <w:r w:rsidRPr="009167C0">
              <w:rPr>
                <w:rFonts w:eastAsia="Malgun Gothic"/>
                <w:sz w:val="18"/>
                <w:szCs w:val="18"/>
                <w:lang w:eastAsia="ko-KR"/>
              </w:rPr>
              <w:t>1) UE can receive NR PSCCH/PSSCH/PSFCH/S-SSB.</w:t>
            </w:r>
          </w:p>
        </w:tc>
      </w:tr>
      <w:tr w:rsidR="00292579" w:rsidRPr="009167C0" w14:paraId="10EFB2F9" w14:textId="77777777" w:rsidTr="009167C0">
        <w:trPr>
          <w:trHeight w:val="14"/>
        </w:trPr>
        <w:tc>
          <w:tcPr>
            <w:tcW w:w="562" w:type="dxa"/>
            <w:shd w:val="clear" w:color="auto" w:fill="auto"/>
            <w:hideMark/>
          </w:tcPr>
          <w:p w14:paraId="7C57EE0C" w14:textId="77777777" w:rsidR="00292579" w:rsidRPr="009167C0" w:rsidRDefault="00292579" w:rsidP="000D55E7">
            <w:pPr>
              <w:pStyle w:val="TAL"/>
              <w:rPr>
                <w:rFonts w:ascii="Times New Roman" w:hAnsi="Times New Roman"/>
                <w:szCs w:val="18"/>
                <w:lang w:eastAsia="ja-JP"/>
              </w:rPr>
            </w:pPr>
            <w:r w:rsidRPr="009167C0">
              <w:rPr>
                <w:rFonts w:ascii="Times New Roman" w:hAnsi="Times New Roman"/>
                <w:szCs w:val="18"/>
                <w:lang w:eastAsia="ja-JP"/>
              </w:rPr>
              <w:t>32-2</w:t>
            </w:r>
          </w:p>
        </w:tc>
        <w:tc>
          <w:tcPr>
            <w:tcW w:w="2552" w:type="dxa"/>
            <w:shd w:val="clear" w:color="auto" w:fill="auto"/>
            <w:hideMark/>
          </w:tcPr>
          <w:p w14:paraId="54544E1A" w14:textId="77777777" w:rsidR="00292579" w:rsidRPr="009167C0" w:rsidRDefault="00292579" w:rsidP="000D55E7">
            <w:pPr>
              <w:pStyle w:val="TAL"/>
              <w:rPr>
                <w:rFonts w:ascii="Times New Roman" w:hAnsi="Times New Roman"/>
                <w:szCs w:val="18"/>
                <w:lang w:eastAsia="zh-CN"/>
              </w:rPr>
            </w:pPr>
            <w:r w:rsidRPr="009167C0">
              <w:rPr>
                <w:rFonts w:ascii="Times New Roman" w:hAnsi="Times New Roman"/>
                <w:color w:val="000000" w:themeColor="text1"/>
                <w:szCs w:val="18"/>
              </w:rPr>
              <w:t>[Receiving NR sidelink of PSFCH/S-SSB only]</w:t>
            </w:r>
          </w:p>
        </w:tc>
        <w:tc>
          <w:tcPr>
            <w:tcW w:w="6662" w:type="dxa"/>
            <w:shd w:val="clear" w:color="auto" w:fill="auto"/>
            <w:hideMark/>
          </w:tcPr>
          <w:p w14:paraId="41450C25" w14:textId="77777777" w:rsidR="00292579" w:rsidRPr="009167C0" w:rsidRDefault="00292579" w:rsidP="000D55E7">
            <w:pPr>
              <w:snapToGrid w:val="0"/>
              <w:spacing w:afterLines="50"/>
              <w:contextualSpacing/>
              <w:jc w:val="both"/>
              <w:rPr>
                <w:rFonts w:eastAsia="Malgun Gothic"/>
                <w:sz w:val="18"/>
                <w:szCs w:val="18"/>
                <w:lang w:eastAsia="ko-KR"/>
              </w:rPr>
            </w:pPr>
            <w:r w:rsidRPr="009167C0">
              <w:rPr>
                <w:rFonts w:eastAsia="Malgun Gothic"/>
                <w:sz w:val="18"/>
                <w:szCs w:val="18"/>
                <w:lang w:eastAsia="ko-KR"/>
              </w:rPr>
              <w:t>1) UE can receive NR PSFCH/S-SSB only.</w:t>
            </w:r>
          </w:p>
        </w:tc>
      </w:tr>
      <w:tr w:rsidR="00292579" w:rsidRPr="009167C0" w14:paraId="3FE9B967" w14:textId="77777777" w:rsidTr="009167C0">
        <w:trPr>
          <w:trHeight w:val="14"/>
        </w:trPr>
        <w:tc>
          <w:tcPr>
            <w:tcW w:w="562" w:type="dxa"/>
            <w:shd w:val="clear" w:color="auto" w:fill="auto"/>
            <w:hideMark/>
          </w:tcPr>
          <w:p w14:paraId="56B1B187" w14:textId="77777777" w:rsidR="00292579" w:rsidRPr="009167C0" w:rsidRDefault="00292579" w:rsidP="000D55E7">
            <w:pPr>
              <w:pStyle w:val="TAL"/>
              <w:rPr>
                <w:rFonts w:ascii="Times New Roman" w:hAnsi="Times New Roman"/>
                <w:szCs w:val="18"/>
                <w:lang w:eastAsia="ja-JP"/>
              </w:rPr>
            </w:pPr>
            <w:r w:rsidRPr="009167C0">
              <w:rPr>
                <w:rFonts w:ascii="Times New Roman" w:hAnsi="Times New Roman"/>
                <w:szCs w:val="18"/>
                <w:lang w:eastAsia="ja-JP"/>
              </w:rPr>
              <w:t>32-3</w:t>
            </w:r>
          </w:p>
        </w:tc>
        <w:tc>
          <w:tcPr>
            <w:tcW w:w="2552" w:type="dxa"/>
            <w:shd w:val="clear" w:color="auto" w:fill="auto"/>
            <w:hideMark/>
          </w:tcPr>
          <w:p w14:paraId="79F47549" w14:textId="77777777" w:rsidR="00292579" w:rsidRPr="009167C0" w:rsidRDefault="00292579" w:rsidP="000D55E7">
            <w:pPr>
              <w:pStyle w:val="TAL"/>
              <w:rPr>
                <w:rFonts w:ascii="Times New Roman" w:hAnsi="Times New Roman"/>
                <w:szCs w:val="18"/>
                <w:lang w:eastAsia="zh-CN"/>
              </w:rPr>
            </w:pPr>
            <w:r w:rsidRPr="009167C0">
              <w:rPr>
                <w:rFonts w:ascii="Times New Roman" w:hAnsi="Times New Roman"/>
                <w:color w:val="000000" w:themeColor="text1"/>
                <w:szCs w:val="18"/>
              </w:rPr>
              <w:t>Transmitting NR sidelink mode 2 with full sensing</w:t>
            </w:r>
          </w:p>
        </w:tc>
        <w:tc>
          <w:tcPr>
            <w:tcW w:w="6662" w:type="dxa"/>
            <w:shd w:val="clear" w:color="auto" w:fill="auto"/>
            <w:hideMark/>
          </w:tcPr>
          <w:p w14:paraId="32446B47" w14:textId="5544EF04" w:rsidR="00292579" w:rsidRPr="009167C0" w:rsidRDefault="00292579" w:rsidP="000D55E7">
            <w:pPr>
              <w:snapToGrid w:val="0"/>
              <w:spacing w:afterLines="50"/>
              <w:contextualSpacing/>
              <w:jc w:val="both"/>
              <w:rPr>
                <w:rFonts w:eastAsia="Malgun Gothic"/>
                <w:sz w:val="18"/>
                <w:szCs w:val="18"/>
                <w:lang w:eastAsia="ko-KR"/>
              </w:rPr>
            </w:pPr>
            <w:r w:rsidRPr="009167C0">
              <w:rPr>
                <w:rFonts w:eastAsia="Malgun Gothic"/>
                <w:sz w:val="18"/>
                <w:szCs w:val="18"/>
                <w:lang w:eastAsia="ko-KR"/>
              </w:rPr>
              <w:t xml:space="preserve">1) UE can transmit PSCCH/PSSCH using NR sidelink mode 2 with full sensing configured by NR </w:t>
            </w:r>
            <w:proofErr w:type="spellStart"/>
            <w:r w:rsidRPr="009167C0">
              <w:rPr>
                <w:rFonts w:eastAsia="Malgun Gothic"/>
                <w:sz w:val="18"/>
                <w:szCs w:val="18"/>
                <w:lang w:eastAsia="ko-KR"/>
              </w:rPr>
              <w:t>Uu</w:t>
            </w:r>
            <w:proofErr w:type="spellEnd"/>
            <w:r w:rsidRPr="009167C0">
              <w:rPr>
                <w:rFonts w:eastAsia="Malgun Gothic"/>
                <w:sz w:val="18"/>
                <w:szCs w:val="18"/>
                <w:lang w:eastAsia="ko-KR"/>
              </w:rPr>
              <w:t xml:space="preserve"> or pre</w:t>
            </w:r>
            <w:r w:rsidR="00AF2AD5">
              <w:rPr>
                <w:rFonts w:eastAsia="Malgun Gothic"/>
                <w:sz w:val="18"/>
                <w:szCs w:val="18"/>
                <w:lang w:eastAsia="ko-KR"/>
              </w:rPr>
              <w:t>-</w:t>
            </w:r>
            <w:r w:rsidRPr="009167C0">
              <w:rPr>
                <w:rFonts w:eastAsia="Malgun Gothic"/>
                <w:sz w:val="18"/>
                <w:szCs w:val="18"/>
                <w:lang w:eastAsia="ko-KR"/>
              </w:rPr>
              <w:t>configuration.</w:t>
            </w:r>
          </w:p>
          <w:p w14:paraId="05D46314" w14:textId="77777777" w:rsidR="00292579" w:rsidRPr="009167C0" w:rsidRDefault="00292579" w:rsidP="000D55E7">
            <w:pPr>
              <w:snapToGrid w:val="0"/>
              <w:contextualSpacing/>
              <w:jc w:val="both"/>
              <w:rPr>
                <w:sz w:val="18"/>
                <w:szCs w:val="18"/>
              </w:rPr>
            </w:pPr>
            <w:r w:rsidRPr="009167C0">
              <w:rPr>
                <w:rFonts w:eastAsia="Malgun Gothic"/>
                <w:sz w:val="18"/>
                <w:szCs w:val="18"/>
                <w:lang w:eastAsia="ko-KR"/>
              </w:rPr>
              <w:t>2) UE supports the sensing and resource allocation operation as specified in Rel-16.</w:t>
            </w:r>
          </w:p>
        </w:tc>
      </w:tr>
      <w:tr w:rsidR="00292579" w:rsidRPr="009167C0" w14:paraId="5735DC15" w14:textId="77777777" w:rsidTr="009167C0">
        <w:trPr>
          <w:trHeight w:val="14"/>
        </w:trPr>
        <w:tc>
          <w:tcPr>
            <w:tcW w:w="562" w:type="dxa"/>
            <w:shd w:val="clear" w:color="auto" w:fill="auto"/>
            <w:hideMark/>
          </w:tcPr>
          <w:p w14:paraId="047A74AC" w14:textId="77777777" w:rsidR="00292579" w:rsidRPr="009167C0" w:rsidRDefault="00292579" w:rsidP="000D55E7">
            <w:pPr>
              <w:pStyle w:val="TAL"/>
              <w:rPr>
                <w:rFonts w:ascii="Times New Roman" w:eastAsia="Malgun Gothic" w:hAnsi="Times New Roman"/>
                <w:szCs w:val="18"/>
                <w:lang w:eastAsia="ko-KR"/>
              </w:rPr>
            </w:pPr>
            <w:r w:rsidRPr="009167C0">
              <w:rPr>
                <w:rFonts w:ascii="Times New Roman" w:eastAsia="Malgun Gothic" w:hAnsi="Times New Roman"/>
                <w:szCs w:val="18"/>
                <w:lang w:eastAsia="ko-KR"/>
              </w:rPr>
              <w:t>32-4</w:t>
            </w:r>
          </w:p>
        </w:tc>
        <w:tc>
          <w:tcPr>
            <w:tcW w:w="2552" w:type="dxa"/>
            <w:shd w:val="clear" w:color="auto" w:fill="auto"/>
            <w:hideMark/>
          </w:tcPr>
          <w:p w14:paraId="68DA8C33" w14:textId="77777777" w:rsidR="00292579" w:rsidRPr="009167C0" w:rsidRDefault="00292579" w:rsidP="000D55E7">
            <w:pPr>
              <w:pStyle w:val="TAL"/>
              <w:rPr>
                <w:rFonts w:ascii="Times New Roman" w:hAnsi="Times New Roman"/>
                <w:color w:val="000000" w:themeColor="text1"/>
                <w:szCs w:val="18"/>
              </w:rPr>
            </w:pPr>
            <w:r w:rsidRPr="009167C0">
              <w:rPr>
                <w:rFonts w:ascii="Times New Roman" w:hAnsi="Times New Roman"/>
                <w:color w:val="000000" w:themeColor="text1"/>
                <w:szCs w:val="18"/>
              </w:rPr>
              <w:t>Transmitting NR sidelink mode 2 with partial sensing</w:t>
            </w:r>
          </w:p>
        </w:tc>
        <w:tc>
          <w:tcPr>
            <w:tcW w:w="6662" w:type="dxa"/>
            <w:shd w:val="clear" w:color="auto" w:fill="auto"/>
            <w:hideMark/>
          </w:tcPr>
          <w:p w14:paraId="234176B1" w14:textId="5092617E" w:rsidR="00292579" w:rsidRPr="009167C0" w:rsidRDefault="00292579" w:rsidP="000D55E7">
            <w:pPr>
              <w:snapToGrid w:val="0"/>
              <w:spacing w:afterLines="50"/>
              <w:contextualSpacing/>
              <w:jc w:val="both"/>
              <w:rPr>
                <w:rFonts w:eastAsia="Malgun Gothic"/>
                <w:sz w:val="18"/>
                <w:szCs w:val="18"/>
                <w:lang w:eastAsia="ko-KR"/>
              </w:rPr>
            </w:pPr>
            <w:r w:rsidRPr="009167C0">
              <w:rPr>
                <w:rFonts w:eastAsia="Malgun Gothic"/>
                <w:sz w:val="18"/>
                <w:szCs w:val="18"/>
                <w:lang w:eastAsia="ko-KR"/>
              </w:rPr>
              <w:t xml:space="preserve">1) UE can transmit PSCCH/PSSCH using NR sidelink mode 2 with partial sensing configured by NR </w:t>
            </w:r>
            <w:proofErr w:type="spellStart"/>
            <w:r w:rsidRPr="009167C0">
              <w:rPr>
                <w:rFonts w:eastAsia="Malgun Gothic"/>
                <w:sz w:val="18"/>
                <w:szCs w:val="18"/>
                <w:lang w:eastAsia="ko-KR"/>
              </w:rPr>
              <w:t>Uu</w:t>
            </w:r>
            <w:proofErr w:type="spellEnd"/>
            <w:r w:rsidRPr="009167C0">
              <w:rPr>
                <w:rFonts w:eastAsia="Malgun Gothic"/>
                <w:sz w:val="18"/>
                <w:szCs w:val="18"/>
                <w:lang w:eastAsia="ko-KR"/>
              </w:rPr>
              <w:t xml:space="preserve"> or pre</w:t>
            </w:r>
            <w:r w:rsidR="00AF2AD5">
              <w:rPr>
                <w:rFonts w:eastAsia="Malgun Gothic"/>
                <w:sz w:val="18"/>
                <w:szCs w:val="18"/>
                <w:lang w:eastAsia="ko-KR"/>
              </w:rPr>
              <w:t>-</w:t>
            </w:r>
            <w:r w:rsidRPr="009167C0">
              <w:rPr>
                <w:rFonts w:eastAsia="Malgun Gothic"/>
                <w:sz w:val="18"/>
                <w:szCs w:val="18"/>
                <w:lang w:eastAsia="ko-KR"/>
              </w:rPr>
              <w:t>configuration.</w:t>
            </w:r>
          </w:p>
          <w:p w14:paraId="217328F0" w14:textId="77777777" w:rsidR="00292579" w:rsidRPr="009167C0" w:rsidRDefault="00292579" w:rsidP="000D55E7">
            <w:pPr>
              <w:snapToGrid w:val="0"/>
              <w:contextualSpacing/>
              <w:jc w:val="both"/>
              <w:rPr>
                <w:rFonts w:eastAsia="Malgun Gothic"/>
                <w:sz w:val="18"/>
                <w:szCs w:val="18"/>
                <w:lang w:eastAsia="ko-KR"/>
              </w:rPr>
            </w:pPr>
            <w:r w:rsidRPr="009167C0">
              <w:rPr>
                <w:rFonts w:eastAsia="Malgun Gothic"/>
                <w:sz w:val="18"/>
                <w:szCs w:val="18"/>
                <w:lang w:eastAsia="ko-KR"/>
              </w:rPr>
              <w:t>2) UE can perform periodic-based partial sensing and resource allocation operation.</w:t>
            </w:r>
          </w:p>
          <w:p w14:paraId="59F64159" w14:textId="77777777" w:rsidR="00292579" w:rsidRPr="009167C0" w:rsidRDefault="00292579" w:rsidP="000D55E7">
            <w:pPr>
              <w:snapToGrid w:val="0"/>
              <w:contextualSpacing/>
              <w:jc w:val="both"/>
              <w:rPr>
                <w:sz w:val="18"/>
                <w:szCs w:val="18"/>
              </w:rPr>
            </w:pPr>
            <w:r w:rsidRPr="009167C0">
              <w:rPr>
                <w:rFonts w:eastAsia="Malgun Gothic"/>
                <w:sz w:val="18"/>
                <w:szCs w:val="18"/>
                <w:lang w:eastAsia="ko-KR"/>
              </w:rPr>
              <w:t>3) UE can perform contiguous partial sensing and resource allocation operation.</w:t>
            </w:r>
          </w:p>
        </w:tc>
      </w:tr>
      <w:tr w:rsidR="00292579" w:rsidRPr="00C32794" w14:paraId="3BC5305B" w14:textId="77777777" w:rsidTr="009167C0">
        <w:trPr>
          <w:trHeight w:val="14"/>
        </w:trPr>
        <w:tc>
          <w:tcPr>
            <w:tcW w:w="562" w:type="dxa"/>
            <w:shd w:val="clear" w:color="auto" w:fill="auto"/>
            <w:hideMark/>
          </w:tcPr>
          <w:p w14:paraId="4848E8EC" w14:textId="77777777" w:rsidR="00292579" w:rsidRPr="009167C0" w:rsidRDefault="00292579" w:rsidP="000D55E7">
            <w:pPr>
              <w:pStyle w:val="TAL"/>
              <w:rPr>
                <w:rFonts w:ascii="Times New Roman" w:eastAsia="Malgun Gothic" w:hAnsi="Times New Roman"/>
                <w:szCs w:val="18"/>
                <w:lang w:eastAsia="ko-KR"/>
              </w:rPr>
            </w:pPr>
            <w:r w:rsidRPr="009167C0">
              <w:rPr>
                <w:rFonts w:ascii="Times New Roman" w:eastAsia="Malgun Gothic" w:hAnsi="Times New Roman"/>
                <w:szCs w:val="18"/>
                <w:lang w:eastAsia="ko-KR"/>
              </w:rPr>
              <w:t>32-5</w:t>
            </w:r>
          </w:p>
        </w:tc>
        <w:tc>
          <w:tcPr>
            <w:tcW w:w="2552" w:type="dxa"/>
            <w:shd w:val="clear" w:color="auto" w:fill="auto"/>
            <w:hideMark/>
          </w:tcPr>
          <w:p w14:paraId="301C70AA" w14:textId="77777777" w:rsidR="00292579" w:rsidRPr="009167C0" w:rsidRDefault="00292579" w:rsidP="000D55E7">
            <w:pPr>
              <w:pStyle w:val="TAL"/>
              <w:rPr>
                <w:rFonts w:ascii="Times New Roman" w:eastAsia="Malgun Gothic" w:hAnsi="Times New Roman"/>
                <w:color w:val="000000" w:themeColor="text1"/>
                <w:szCs w:val="18"/>
                <w:lang w:eastAsia="ko-KR"/>
              </w:rPr>
            </w:pPr>
            <w:r w:rsidRPr="009167C0">
              <w:rPr>
                <w:rFonts w:ascii="Times New Roman" w:eastAsia="Malgun Gothic" w:hAnsi="Times New Roman"/>
                <w:color w:val="000000" w:themeColor="text1"/>
                <w:szCs w:val="18"/>
                <w:lang w:eastAsia="ko-KR"/>
              </w:rPr>
              <w:t>Inter-UE coordination in NR sidelink mode 2</w:t>
            </w:r>
          </w:p>
        </w:tc>
        <w:tc>
          <w:tcPr>
            <w:tcW w:w="6662" w:type="dxa"/>
            <w:shd w:val="clear" w:color="auto" w:fill="auto"/>
            <w:hideMark/>
          </w:tcPr>
          <w:p w14:paraId="4E1AF5CF" w14:textId="77777777" w:rsidR="00292579" w:rsidRPr="009167C0" w:rsidRDefault="00292579" w:rsidP="000D55E7">
            <w:pPr>
              <w:snapToGrid w:val="0"/>
              <w:spacing w:afterLines="50"/>
              <w:contextualSpacing/>
              <w:jc w:val="both"/>
              <w:rPr>
                <w:rFonts w:eastAsia="Malgun Gothic"/>
                <w:sz w:val="18"/>
                <w:szCs w:val="18"/>
                <w:lang w:eastAsia="ko-KR"/>
              </w:rPr>
            </w:pPr>
            <w:r w:rsidRPr="009167C0">
              <w:rPr>
                <w:rFonts w:eastAsia="Malgun Gothic"/>
                <w:sz w:val="18"/>
                <w:szCs w:val="18"/>
                <w:lang w:eastAsia="ko-KR"/>
              </w:rPr>
              <w:t>1) UE can transmit and receive inter-UE coordination information of preferred resource set/non-preferred resource set and use the received information in its own resource (re-)selection in NR sidelink mode 2.</w:t>
            </w:r>
          </w:p>
          <w:p w14:paraId="7B54EE0C" w14:textId="77777777" w:rsidR="00292579" w:rsidRPr="009167C0" w:rsidRDefault="00292579" w:rsidP="000D55E7">
            <w:pPr>
              <w:snapToGrid w:val="0"/>
              <w:contextualSpacing/>
              <w:jc w:val="both"/>
              <w:rPr>
                <w:rFonts w:eastAsia="Malgun Gothic"/>
                <w:sz w:val="18"/>
                <w:szCs w:val="18"/>
                <w:lang w:eastAsia="ko-KR"/>
              </w:rPr>
            </w:pPr>
            <w:r w:rsidRPr="009167C0">
              <w:rPr>
                <w:rFonts w:eastAsia="Malgun Gothic"/>
                <w:sz w:val="18"/>
                <w:szCs w:val="18"/>
                <w:lang w:eastAsia="ko-KR"/>
              </w:rPr>
              <w:t>2) UE can transmit and receive inter-UE coordination information of presence of expected/potential resource conflict and use the received information in its own resource re-selection in NR sidelink mode 2.</w:t>
            </w:r>
          </w:p>
          <w:p w14:paraId="043D3920" w14:textId="77777777" w:rsidR="00292579" w:rsidRPr="009167C0" w:rsidRDefault="00292579" w:rsidP="000D55E7">
            <w:pPr>
              <w:snapToGrid w:val="0"/>
              <w:contextualSpacing/>
              <w:jc w:val="both"/>
              <w:rPr>
                <w:rFonts w:eastAsia="Malgun Gothic"/>
                <w:sz w:val="18"/>
                <w:szCs w:val="18"/>
                <w:lang w:eastAsia="ko-KR"/>
              </w:rPr>
            </w:pPr>
            <w:r w:rsidRPr="009167C0">
              <w:rPr>
                <w:rFonts w:eastAsia="Malgun Gothic"/>
                <w:sz w:val="18"/>
                <w:szCs w:val="18"/>
                <w:lang w:eastAsia="ko-KR"/>
              </w:rPr>
              <w:t>3) UE can transmit and received an explicit request for inter-UE coordination information of [FFS: preferred resource set only or both preferred resource set and non-preferred resource set].</w:t>
            </w:r>
          </w:p>
        </w:tc>
      </w:tr>
    </w:tbl>
    <w:p w14:paraId="2E2329DA" w14:textId="4682CE3C" w:rsidR="009A78E4" w:rsidRDefault="00720465" w:rsidP="00DB1AB4">
      <w:pPr>
        <w:pStyle w:val="3GPPText"/>
      </w:pPr>
      <w:r>
        <w:t>Th</w:t>
      </w:r>
      <w:r w:rsidR="00E929A4">
        <w:t xml:space="preserve">e above table is not aligned yet with the </w:t>
      </w:r>
      <w:r w:rsidR="003858FD">
        <w:t xml:space="preserve">latest </w:t>
      </w:r>
      <w:r w:rsidR="00E929A4">
        <w:t xml:space="preserve">agreements made by RAN1 </w:t>
      </w:r>
      <w:r w:rsidR="003858FD">
        <w:t>and needs further revision discussed in the next subsections.</w:t>
      </w:r>
    </w:p>
    <w:p w14:paraId="232EBDAC" w14:textId="77777777" w:rsidR="0074558D" w:rsidRPr="009A78E4" w:rsidRDefault="0074558D" w:rsidP="00DB1AB4">
      <w:pPr>
        <w:pStyle w:val="3GPPText"/>
      </w:pPr>
    </w:p>
    <w:p w14:paraId="4DDD4819" w14:textId="7C3307DF" w:rsidR="006F7ABE" w:rsidRDefault="00DB1AB4" w:rsidP="006F7ABE">
      <w:pPr>
        <w:pStyle w:val="Heading2"/>
      </w:pPr>
      <w:r>
        <w:lastRenderedPageBreak/>
        <w:t>Feature Groups for Sidelink Enhancements</w:t>
      </w:r>
    </w:p>
    <w:p w14:paraId="41701026" w14:textId="5A7F871A" w:rsidR="0046215A" w:rsidRDefault="0046215A" w:rsidP="006F7ABE">
      <w:pPr>
        <w:pStyle w:val="3GPPText"/>
      </w:pPr>
      <w:r>
        <w:t xml:space="preserve">The major </w:t>
      </w:r>
      <w:r w:rsidR="00CE694E">
        <w:t xml:space="preserve">sidelink </w:t>
      </w:r>
      <w:r>
        <w:t xml:space="preserve">features developed </w:t>
      </w:r>
      <w:r w:rsidR="008A14D6">
        <w:t xml:space="preserve">or being developed </w:t>
      </w:r>
      <w:r>
        <w:t xml:space="preserve">in R17 </w:t>
      </w:r>
      <w:r w:rsidR="00CE694E">
        <w:t>are:</w:t>
      </w:r>
    </w:p>
    <w:p w14:paraId="7EE95D1F" w14:textId="639881D7" w:rsidR="003025DA" w:rsidRDefault="00CE694E" w:rsidP="00C6166C">
      <w:pPr>
        <w:pStyle w:val="3GPPAgreements"/>
        <w:spacing w:after="120"/>
      </w:pPr>
      <w:r>
        <w:t>Power saving resource allocation schemes</w:t>
      </w:r>
    </w:p>
    <w:p w14:paraId="7A62332D" w14:textId="21B842C7" w:rsidR="00CE694E" w:rsidRDefault="003025DA" w:rsidP="003025DA">
      <w:pPr>
        <w:pStyle w:val="3GPPAgreements"/>
        <w:numPr>
          <w:ilvl w:val="1"/>
          <w:numId w:val="3"/>
        </w:numPr>
        <w:spacing w:after="120"/>
      </w:pPr>
      <w:r>
        <w:t>Sidelink mode-2 transmission based on random resource selection</w:t>
      </w:r>
    </w:p>
    <w:p w14:paraId="645A50FC" w14:textId="4CF65BF8" w:rsidR="003025DA" w:rsidRDefault="003025DA" w:rsidP="003025DA">
      <w:pPr>
        <w:pStyle w:val="3GPPAgreements"/>
        <w:numPr>
          <w:ilvl w:val="1"/>
          <w:numId w:val="3"/>
        </w:numPr>
        <w:spacing w:after="120"/>
      </w:pPr>
      <w:r>
        <w:t>Sidelink mode-2 transmission based on partial sensing</w:t>
      </w:r>
    </w:p>
    <w:p w14:paraId="4C683FCC" w14:textId="34E6841E" w:rsidR="00CE694E" w:rsidRDefault="00CE694E" w:rsidP="00C6166C">
      <w:pPr>
        <w:pStyle w:val="3GPPAgreements"/>
        <w:spacing w:after="120"/>
      </w:pPr>
      <w:r>
        <w:t>Inter-UE coordination solutions</w:t>
      </w:r>
    </w:p>
    <w:p w14:paraId="0A6749BE" w14:textId="36F06A7B" w:rsidR="003025DA" w:rsidRDefault="008A14D6" w:rsidP="003025DA">
      <w:pPr>
        <w:pStyle w:val="3GPPAgreements"/>
        <w:numPr>
          <w:ilvl w:val="1"/>
          <w:numId w:val="3"/>
        </w:numPr>
        <w:spacing w:after="120"/>
      </w:pPr>
      <w:r>
        <w:t>Inter-UE coordination for sidelink conflict avoi</w:t>
      </w:r>
      <w:r w:rsidR="003C0A23">
        <w:t>dance (i.e., inter-UE coordination scheme #1)</w:t>
      </w:r>
    </w:p>
    <w:p w14:paraId="55FFDB2E" w14:textId="6CBA0220" w:rsidR="003025DA" w:rsidRDefault="003C0A23" w:rsidP="003025DA">
      <w:pPr>
        <w:pStyle w:val="3GPPAgreements"/>
        <w:numPr>
          <w:ilvl w:val="1"/>
          <w:numId w:val="3"/>
        </w:numPr>
        <w:spacing w:after="120"/>
      </w:pPr>
      <w:r>
        <w:t>Inter-UE coordination for sidelink conflict resolution (i.e., inter-UE coordination scheme #2)</w:t>
      </w:r>
    </w:p>
    <w:p w14:paraId="6001C436" w14:textId="625BC288" w:rsidR="00150DF1" w:rsidRDefault="00C72CC8" w:rsidP="001A560C">
      <w:pPr>
        <w:pStyle w:val="3GPPAgreements"/>
        <w:numPr>
          <w:ilvl w:val="0"/>
          <w:numId w:val="0"/>
        </w:numPr>
        <w:spacing w:after="120"/>
      </w:pPr>
      <w:r>
        <w:t>These work direction</w:t>
      </w:r>
      <w:r w:rsidR="0093459B">
        <w:t>s</w:t>
      </w:r>
      <w:r>
        <w:t xml:space="preserve"> can be considered as a major FGs </w:t>
      </w:r>
      <w:r w:rsidR="0093459B">
        <w:t>for R17 discussion on UE feature list</w:t>
      </w:r>
      <w:r w:rsidR="001A560C">
        <w:t xml:space="preserve">. </w:t>
      </w:r>
      <w:r w:rsidR="00DB1AB4">
        <w:t xml:space="preserve">Considering </w:t>
      </w:r>
      <w:r>
        <w:t xml:space="preserve">the </w:t>
      </w:r>
      <w:r w:rsidR="001C3DBD">
        <w:t xml:space="preserve">latest status of </w:t>
      </w:r>
      <w:r w:rsidR="00DB1AB4">
        <w:t xml:space="preserve">RAN1 </w:t>
      </w:r>
      <w:r w:rsidR="001C3DBD">
        <w:t xml:space="preserve">discussion </w:t>
      </w:r>
      <w:r w:rsidR="00150DF1">
        <w:t>we do not see strong motivation to support the following FGs:</w:t>
      </w:r>
    </w:p>
    <w:p w14:paraId="217E57CD" w14:textId="2A10400C" w:rsidR="0001343C" w:rsidRDefault="0001343C" w:rsidP="00D1761E">
      <w:pPr>
        <w:pStyle w:val="3GPPAgreements"/>
        <w:spacing w:after="120"/>
      </w:pPr>
      <w:r>
        <w:t xml:space="preserve">32-1 </w:t>
      </w:r>
      <w:r w:rsidRPr="00C32794">
        <w:t>[Receiving NR sidelink of PSCCH/PSSCHPSFCH/S-SSB]</w:t>
      </w:r>
    </w:p>
    <w:p w14:paraId="4C75CE5F" w14:textId="0FEC0FFF" w:rsidR="004C602F" w:rsidRDefault="004C602F" w:rsidP="00D1761E">
      <w:pPr>
        <w:pStyle w:val="3GPPAgreements"/>
        <w:numPr>
          <w:ilvl w:val="1"/>
          <w:numId w:val="3"/>
        </w:numPr>
        <w:spacing w:after="120"/>
      </w:pPr>
      <w:r>
        <w:t xml:space="preserve">Reason: </w:t>
      </w:r>
      <w:r w:rsidR="000C7A55">
        <w:t xml:space="preserve">This is not a new </w:t>
      </w:r>
      <w:r w:rsidR="00B2527F">
        <w:t xml:space="preserve">R17 </w:t>
      </w:r>
      <w:r w:rsidR="000C7A55">
        <w:t xml:space="preserve">feature </w:t>
      </w:r>
      <w:r w:rsidR="00B2527F">
        <w:t>but rather</w:t>
      </w:r>
      <w:r w:rsidR="000C24F0">
        <w:t xml:space="preserve"> a baseline functionality of R16</w:t>
      </w:r>
    </w:p>
    <w:p w14:paraId="09D8B605" w14:textId="299E6553" w:rsidR="0001343C" w:rsidRPr="000C24F0" w:rsidRDefault="0001343C" w:rsidP="00D1761E">
      <w:pPr>
        <w:pStyle w:val="3GPPAgreements"/>
        <w:spacing w:after="120"/>
        <w:rPr>
          <w:szCs w:val="18"/>
        </w:rPr>
      </w:pPr>
      <w:r>
        <w:t xml:space="preserve">32-2 </w:t>
      </w:r>
      <w:r w:rsidRPr="0001343C">
        <w:t>[Receiving NR sidelink of PSFCH/S-SSB only]</w:t>
      </w:r>
    </w:p>
    <w:p w14:paraId="3CA1F42C" w14:textId="250EFEE2" w:rsidR="000C24F0" w:rsidRPr="00C32794" w:rsidRDefault="00FF6B3B" w:rsidP="00D1761E">
      <w:pPr>
        <w:pStyle w:val="3GPPAgreements"/>
        <w:numPr>
          <w:ilvl w:val="1"/>
          <w:numId w:val="3"/>
        </w:numPr>
        <w:spacing w:after="120"/>
        <w:rPr>
          <w:szCs w:val="18"/>
        </w:rPr>
      </w:pPr>
      <w:r>
        <w:t xml:space="preserve">Reason: In our view this can be a component of </w:t>
      </w:r>
      <w:r w:rsidR="004B31AD">
        <w:t xml:space="preserve">the new FG </w:t>
      </w:r>
      <w:r w:rsidR="00E15DAB">
        <w:t>(i.e.,</w:t>
      </w:r>
      <w:r w:rsidR="004B31AD">
        <w:t xml:space="preserve"> NR sidelink mode-2 with random resource selection</w:t>
      </w:r>
      <w:r w:rsidR="00E15DAB">
        <w:t>)</w:t>
      </w:r>
    </w:p>
    <w:p w14:paraId="6671E8E7" w14:textId="78A9EDAF" w:rsidR="004C602F" w:rsidRPr="004C602F" w:rsidRDefault="0001343C" w:rsidP="00D1761E">
      <w:pPr>
        <w:pStyle w:val="3GPPAgreements"/>
        <w:spacing w:after="120"/>
      </w:pPr>
      <w:r>
        <w:t xml:space="preserve">32-3 </w:t>
      </w:r>
      <w:r w:rsidR="004C602F">
        <w:t>[</w:t>
      </w:r>
      <w:r w:rsidR="004C602F" w:rsidRPr="004C602F">
        <w:t>Transmitting NR sidelink mode 2 with full sensing</w:t>
      </w:r>
      <w:r w:rsidR="004C602F">
        <w:t>]</w:t>
      </w:r>
    </w:p>
    <w:p w14:paraId="7D3B0614" w14:textId="69D9FEED" w:rsidR="00E15DAB" w:rsidRDefault="00E15DAB" w:rsidP="00D1761E">
      <w:pPr>
        <w:pStyle w:val="3GPPAgreements"/>
        <w:numPr>
          <w:ilvl w:val="1"/>
          <w:numId w:val="3"/>
        </w:numPr>
        <w:spacing w:after="120"/>
      </w:pPr>
      <w:r>
        <w:t xml:space="preserve">Reason: This is not a new </w:t>
      </w:r>
      <w:r w:rsidR="00D12613">
        <w:t xml:space="preserve">R17 </w:t>
      </w:r>
      <w:r>
        <w:t xml:space="preserve">feature </w:t>
      </w:r>
      <w:r w:rsidR="00D12613">
        <w:t xml:space="preserve">but rather a </w:t>
      </w:r>
      <w:r>
        <w:t>baseline functionality of R16</w:t>
      </w:r>
    </w:p>
    <w:p w14:paraId="293C5B5E" w14:textId="109B05B8" w:rsidR="00715337" w:rsidRDefault="00AB041E" w:rsidP="006F7ABE">
      <w:pPr>
        <w:pStyle w:val="3GPPText"/>
      </w:pPr>
      <w:r>
        <w:t>In our view</w:t>
      </w:r>
      <w:r w:rsidR="00890035">
        <w:t>,</w:t>
      </w:r>
      <w:r>
        <w:t xml:space="preserve"> at least the following FGs can be </w:t>
      </w:r>
      <w:r w:rsidR="00302D68">
        <w:t>introduced for R17 enhancements:</w:t>
      </w:r>
    </w:p>
    <w:p w14:paraId="38FECA8A" w14:textId="20886F89" w:rsidR="00302D68" w:rsidRDefault="00245426" w:rsidP="00D1761E">
      <w:pPr>
        <w:pStyle w:val="3GPPAgreements"/>
        <w:spacing w:after="120"/>
      </w:pPr>
      <w:r>
        <w:t>S</w:t>
      </w:r>
      <w:r w:rsidR="00302D68">
        <w:t xml:space="preserve">idelink </w:t>
      </w:r>
      <w:r w:rsidR="006814AA">
        <w:t>m</w:t>
      </w:r>
      <w:r w:rsidR="00302D68">
        <w:t xml:space="preserve">ode-2 </w:t>
      </w:r>
      <w:r>
        <w:t xml:space="preserve">transmission based </w:t>
      </w:r>
      <w:r w:rsidR="00302D68">
        <w:t>random resource selection</w:t>
      </w:r>
    </w:p>
    <w:p w14:paraId="61EDF380" w14:textId="7EDBE03B" w:rsidR="004317DB" w:rsidRDefault="006814AA" w:rsidP="00D1761E">
      <w:pPr>
        <w:pStyle w:val="3GPPAgreements"/>
        <w:spacing w:after="120"/>
      </w:pPr>
      <w:r>
        <w:t xml:space="preserve">Sidelink mode-2 transmission based </w:t>
      </w:r>
      <w:r w:rsidR="004317DB">
        <w:t>on partial sensing</w:t>
      </w:r>
    </w:p>
    <w:p w14:paraId="3E38F53D" w14:textId="5745D7EA" w:rsidR="00302D68" w:rsidRDefault="00295DD7" w:rsidP="00D1761E">
      <w:pPr>
        <w:pStyle w:val="3GPPAgreements"/>
        <w:spacing w:after="120"/>
      </w:pPr>
      <w:r>
        <w:t>I</w:t>
      </w:r>
      <w:r w:rsidR="009B46D1">
        <w:t>nter</w:t>
      </w:r>
      <w:r w:rsidR="00890035">
        <w:t>-</w:t>
      </w:r>
      <w:r w:rsidR="009B46D1">
        <w:t xml:space="preserve">UE coordination </w:t>
      </w:r>
      <w:r w:rsidR="003B04BD">
        <w:t xml:space="preserve">scheme 1 </w:t>
      </w:r>
      <w:r w:rsidR="009B46D1">
        <w:t xml:space="preserve">for </w:t>
      </w:r>
      <w:r w:rsidR="00F22EAF">
        <w:t xml:space="preserve">sidelink conflict </w:t>
      </w:r>
      <w:r w:rsidR="009B46D1">
        <w:t>avoidance</w:t>
      </w:r>
    </w:p>
    <w:p w14:paraId="11D0CFCA" w14:textId="1A7CDDFE" w:rsidR="00302D68" w:rsidRDefault="00295DD7" w:rsidP="00D1761E">
      <w:pPr>
        <w:pStyle w:val="3GPPAgreements"/>
        <w:spacing w:after="120"/>
      </w:pPr>
      <w:r>
        <w:t>I</w:t>
      </w:r>
      <w:r w:rsidR="0061680E">
        <w:t>nter</w:t>
      </w:r>
      <w:r w:rsidR="00890035">
        <w:t>-</w:t>
      </w:r>
      <w:r w:rsidR="0061680E">
        <w:t xml:space="preserve">UE coordination </w:t>
      </w:r>
      <w:r w:rsidR="0041793A">
        <w:t xml:space="preserve">scheme 2 </w:t>
      </w:r>
      <w:r w:rsidR="0061680E">
        <w:t>for sidelink conflict resolution</w:t>
      </w:r>
    </w:p>
    <w:p w14:paraId="540483C0" w14:textId="4CAFFFAF" w:rsidR="000C5B2B" w:rsidRDefault="000067F1" w:rsidP="006F7ABE">
      <w:pPr>
        <w:pStyle w:val="3GPPText"/>
      </w:pPr>
      <w:r>
        <w:t xml:space="preserve">We are also supportive </w:t>
      </w:r>
      <w:r w:rsidR="001E4285">
        <w:t xml:space="preserve">of the further split for </w:t>
      </w:r>
      <w:r w:rsidR="00A81D75">
        <w:t>inter-UE coordination schemes</w:t>
      </w:r>
      <w:r w:rsidR="00CC069B">
        <w:rPr>
          <w:lang w:val="ru-RU"/>
        </w:rPr>
        <w:t xml:space="preserve"> </w:t>
      </w:r>
      <w:r w:rsidR="00CC069B">
        <w:t>with a motivation to split functionality required for generation</w:t>
      </w:r>
      <w:r w:rsidR="003D1874">
        <w:t>/transmission</w:t>
      </w:r>
      <w:r w:rsidR="00CC069B">
        <w:t xml:space="preserve"> </w:t>
      </w:r>
      <w:r w:rsidR="003D1874">
        <w:t xml:space="preserve">of </w:t>
      </w:r>
      <w:r w:rsidR="001A560C">
        <w:t xml:space="preserve">inter-UE coordination </w:t>
      </w:r>
      <w:r w:rsidR="003D1874">
        <w:t xml:space="preserve">feedback from functionality of </w:t>
      </w:r>
      <w:r w:rsidR="001A560C">
        <w:t xml:space="preserve">reception and </w:t>
      </w:r>
      <w:r w:rsidR="003D1874">
        <w:t>appli</w:t>
      </w:r>
      <w:r w:rsidR="001A560C">
        <w:t>cation of</w:t>
      </w:r>
      <w:r w:rsidR="003D1874">
        <w:t xml:space="preserve"> </w:t>
      </w:r>
      <w:r w:rsidR="001A560C">
        <w:t xml:space="preserve">inter-UE coordination </w:t>
      </w:r>
      <w:r w:rsidR="003D1874">
        <w:t>feedback</w:t>
      </w:r>
      <w:r w:rsidR="001A560C">
        <w:t xml:space="preserve">. From that perspective </w:t>
      </w:r>
      <w:r w:rsidR="00E60529">
        <w:t>the following FGs can be also considered</w:t>
      </w:r>
      <w:r w:rsidR="00C06C09">
        <w:t>:</w:t>
      </w:r>
    </w:p>
    <w:p w14:paraId="52ACF545" w14:textId="590A11E8" w:rsidR="00C06C09" w:rsidRDefault="006355C8" w:rsidP="006355C8">
      <w:pPr>
        <w:pStyle w:val="3GPPAgreements"/>
        <w:spacing w:after="120"/>
      </w:pPr>
      <w:r>
        <w:t>FG 32-x</w:t>
      </w:r>
      <w:r w:rsidR="006F2E4E">
        <w:t xml:space="preserve">3-A: </w:t>
      </w:r>
      <w:r w:rsidR="009A40AE">
        <w:t>Generation and t</w:t>
      </w:r>
      <w:r w:rsidR="00F549D9">
        <w:t xml:space="preserve">ransmission </w:t>
      </w:r>
      <w:r w:rsidR="006873C9">
        <w:t xml:space="preserve">of </w:t>
      </w:r>
      <w:r w:rsidR="00D417A1">
        <w:t>i</w:t>
      </w:r>
      <w:r w:rsidR="00C06C09">
        <w:t>nter</w:t>
      </w:r>
      <w:r w:rsidR="00D417A1">
        <w:t>-</w:t>
      </w:r>
      <w:r w:rsidR="00C06C09">
        <w:t>UE coordination</w:t>
      </w:r>
      <w:r w:rsidR="00D63E1B">
        <w:t xml:space="preserve"> </w:t>
      </w:r>
      <w:r w:rsidR="009A40AE">
        <w:t xml:space="preserve">feedback for </w:t>
      </w:r>
      <w:r w:rsidR="00D63E1B">
        <w:t>scheme 1</w:t>
      </w:r>
    </w:p>
    <w:p w14:paraId="098C56D0" w14:textId="19FFD6F6" w:rsidR="00F549D9" w:rsidRDefault="006F2E4E" w:rsidP="006355C8">
      <w:pPr>
        <w:pStyle w:val="3GPPAgreements"/>
        <w:spacing w:after="120"/>
      </w:pPr>
      <w:r>
        <w:t xml:space="preserve">FG 32-x3-B: </w:t>
      </w:r>
      <w:r w:rsidR="009A40AE">
        <w:t>Reception and a</w:t>
      </w:r>
      <w:r w:rsidR="00431C2B">
        <w:t xml:space="preserve">pplication of </w:t>
      </w:r>
      <w:r w:rsidR="00F549D9">
        <w:t>inter-UE coordination</w:t>
      </w:r>
      <w:r w:rsidR="00D63E1B">
        <w:t xml:space="preserve"> </w:t>
      </w:r>
      <w:r w:rsidR="00F549D9">
        <w:t>feedback</w:t>
      </w:r>
      <w:r w:rsidR="009A40AE">
        <w:t xml:space="preserve"> for scheme 1</w:t>
      </w:r>
    </w:p>
    <w:p w14:paraId="4BDA6401" w14:textId="379C5A7C" w:rsidR="009A40AE" w:rsidRDefault="006F2E4E" w:rsidP="006F2E4E">
      <w:pPr>
        <w:pStyle w:val="3GPPAgreements"/>
        <w:spacing w:after="120"/>
      </w:pPr>
      <w:r>
        <w:t xml:space="preserve">FG 32-x4-A: </w:t>
      </w:r>
      <w:r w:rsidR="009A40AE">
        <w:t xml:space="preserve">Generation and transmission of inter-UE coordination feedback for scheme </w:t>
      </w:r>
      <w:r w:rsidR="00376118">
        <w:t>2</w:t>
      </w:r>
    </w:p>
    <w:p w14:paraId="58B162AE" w14:textId="2C9B5E17" w:rsidR="009A40AE" w:rsidRDefault="006F2E4E" w:rsidP="006F2E4E">
      <w:pPr>
        <w:pStyle w:val="3GPPAgreements"/>
        <w:spacing w:after="120"/>
      </w:pPr>
      <w:r>
        <w:t xml:space="preserve">FG 32-x4-B: </w:t>
      </w:r>
      <w:r w:rsidR="009A40AE">
        <w:t xml:space="preserve">Reception and application of inter-UE coordination feedback for scheme </w:t>
      </w:r>
      <w:r w:rsidR="00376118">
        <w:t>2</w:t>
      </w:r>
    </w:p>
    <w:p w14:paraId="71628CA7" w14:textId="5AF7F129" w:rsidR="00C06C09" w:rsidRDefault="00C06C09" w:rsidP="006F7ABE">
      <w:pPr>
        <w:pStyle w:val="3GPPText"/>
      </w:pPr>
    </w:p>
    <w:p w14:paraId="471850D1" w14:textId="77777777" w:rsidR="00265D05" w:rsidRDefault="00265D05" w:rsidP="00265D05">
      <w:pPr>
        <w:pStyle w:val="3GPPText"/>
        <w:numPr>
          <w:ilvl w:val="0"/>
          <w:numId w:val="12"/>
        </w:numPr>
      </w:pPr>
    </w:p>
    <w:p w14:paraId="0AE144FC" w14:textId="3BC9C40D" w:rsidR="00265D05" w:rsidRDefault="00265D05" w:rsidP="00265D05">
      <w:pPr>
        <w:pStyle w:val="3GPPText"/>
        <w:numPr>
          <w:ilvl w:val="1"/>
          <w:numId w:val="12"/>
        </w:numPr>
        <w:rPr>
          <w:b/>
          <w:bCs/>
        </w:rPr>
      </w:pPr>
      <w:r>
        <w:rPr>
          <w:b/>
          <w:bCs/>
        </w:rPr>
        <w:t xml:space="preserve">Support </w:t>
      </w:r>
      <w:r w:rsidR="00AF23A0">
        <w:rPr>
          <w:b/>
          <w:bCs/>
        </w:rPr>
        <w:t xml:space="preserve">at least </w:t>
      </w:r>
      <w:r>
        <w:rPr>
          <w:b/>
          <w:bCs/>
        </w:rPr>
        <w:t xml:space="preserve">the following FGs for R17 NR sidelink </w:t>
      </w:r>
      <w:r w:rsidR="00F6225D">
        <w:rPr>
          <w:b/>
          <w:bCs/>
        </w:rPr>
        <w:t>enhancements</w:t>
      </w:r>
      <w:r>
        <w:rPr>
          <w:b/>
          <w:bCs/>
        </w:rPr>
        <w:t>:</w:t>
      </w:r>
    </w:p>
    <w:p w14:paraId="7F202FF7" w14:textId="6E4E922F" w:rsidR="00265D05" w:rsidRPr="0068790F" w:rsidRDefault="00265D05" w:rsidP="00265D05">
      <w:pPr>
        <w:pStyle w:val="3GPPText"/>
        <w:numPr>
          <w:ilvl w:val="2"/>
          <w:numId w:val="12"/>
        </w:numPr>
        <w:rPr>
          <w:b/>
          <w:bCs/>
        </w:rPr>
      </w:pPr>
      <w:r w:rsidRPr="0068790F">
        <w:rPr>
          <w:b/>
          <w:bCs/>
        </w:rPr>
        <w:t>32-</w:t>
      </w:r>
      <w:r w:rsidR="00F6225D">
        <w:rPr>
          <w:b/>
          <w:bCs/>
        </w:rPr>
        <w:t>x1</w:t>
      </w:r>
      <w:r>
        <w:rPr>
          <w:b/>
          <w:bCs/>
        </w:rPr>
        <w:t>:</w:t>
      </w:r>
      <w:r w:rsidRPr="0068790F">
        <w:rPr>
          <w:b/>
          <w:bCs/>
        </w:rPr>
        <w:t xml:space="preserve"> </w:t>
      </w:r>
      <w:r w:rsidR="00693F37">
        <w:rPr>
          <w:b/>
          <w:bCs/>
        </w:rPr>
        <w:t>S</w:t>
      </w:r>
      <w:r w:rsidR="007252A7">
        <w:rPr>
          <w:b/>
          <w:bCs/>
        </w:rPr>
        <w:t xml:space="preserve">idelink mode-2 </w:t>
      </w:r>
      <w:r w:rsidR="00693F37">
        <w:rPr>
          <w:b/>
          <w:bCs/>
        </w:rPr>
        <w:t xml:space="preserve">transmission based on </w:t>
      </w:r>
      <w:r w:rsidR="0008425A">
        <w:rPr>
          <w:b/>
          <w:bCs/>
        </w:rPr>
        <w:t>random resource selection</w:t>
      </w:r>
    </w:p>
    <w:p w14:paraId="1E840DEE" w14:textId="1A8CAEF8" w:rsidR="004F6BC0" w:rsidRPr="0068790F" w:rsidRDefault="00265D05" w:rsidP="004F6BC0">
      <w:pPr>
        <w:pStyle w:val="3GPPText"/>
        <w:numPr>
          <w:ilvl w:val="2"/>
          <w:numId w:val="12"/>
        </w:numPr>
        <w:rPr>
          <w:b/>
          <w:bCs/>
        </w:rPr>
      </w:pPr>
      <w:r w:rsidRPr="004F6BC0">
        <w:rPr>
          <w:b/>
          <w:bCs/>
        </w:rPr>
        <w:t>32-</w:t>
      </w:r>
      <w:r w:rsidR="00F6225D" w:rsidRPr="004F6BC0">
        <w:rPr>
          <w:b/>
          <w:bCs/>
        </w:rPr>
        <w:t>x2</w:t>
      </w:r>
      <w:r w:rsidRPr="004F6BC0">
        <w:rPr>
          <w:b/>
          <w:bCs/>
        </w:rPr>
        <w:t xml:space="preserve">: </w:t>
      </w:r>
      <w:r w:rsidR="004F6BC0">
        <w:rPr>
          <w:b/>
          <w:bCs/>
        </w:rPr>
        <w:t>Sidelink mode-2 transmission based on partial sensing</w:t>
      </w:r>
    </w:p>
    <w:p w14:paraId="55ACEE34" w14:textId="7CC2C454" w:rsidR="007252A7" w:rsidRPr="004F6BC0" w:rsidRDefault="007252A7" w:rsidP="00571207">
      <w:pPr>
        <w:pStyle w:val="3GPPText"/>
        <w:numPr>
          <w:ilvl w:val="2"/>
          <w:numId w:val="12"/>
        </w:numPr>
        <w:rPr>
          <w:b/>
          <w:bCs/>
        </w:rPr>
      </w:pPr>
      <w:r w:rsidRPr="004F6BC0">
        <w:rPr>
          <w:b/>
          <w:bCs/>
        </w:rPr>
        <w:t xml:space="preserve">32-x3: Inter-UE coordination scheme 1 </w:t>
      </w:r>
      <w:r w:rsidR="0030014C">
        <w:rPr>
          <w:b/>
          <w:bCs/>
        </w:rPr>
        <w:t>for</w:t>
      </w:r>
      <w:r w:rsidRPr="004F6BC0">
        <w:rPr>
          <w:b/>
          <w:bCs/>
        </w:rPr>
        <w:t xml:space="preserve"> NR sidelink mode 2</w:t>
      </w:r>
    </w:p>
    <w:p w14:paraId="663B1508" w14:textId="5F5E74F5" w:rsidR="007252A7" w:rsidRDefault="007252A7" w:rsidP="007252A7">
      <w:pPr>
        <w:pStyle w:val="3GPPText"/>
        <w:numPr>
          <w:ilvl w:val="2"/>
          <w:numId w:val="12"/>
        </w:numPr>
        <w:rPr>
          <w:b/>
          <w:bCs/>
        </w:rPr>
      </w:pPr>
      <w:r w:rsidRPr="0068790F">
        <w:rPr>
          <w:b/>
          <w:bCs/>
        </w:rPr>
        <w:t>32-</w:t>
      </w:r>
      <w:r>
        <w:rPr>
          <w:b/>
          <w:bCs/>
        </w:rPr>
        <w:t>x4:</w:t>
      </w:r>
      <w:r w:rsidRPr="0068790F">
        <w:rPr>
          <w:b/>
          <w:bCs/>
        </w:rPr>
        <w:t xml:space="preserve"> Inter-UE coordination scheme 2 </w:t>
      </w:r>
      <w:r w:rsidR="0030014C">
        <w:rPr>
          <w:b/>
          <w:bCs/>
        </w:rPr>
        <w:t>for</w:t>
      </w:r>
      <w:r w:rsidR="0030014C" w:rsidRPr="0068790F">
        <w:rPr>
          <w:b/>
          <w:bCs/>
        </w:rPr>
        <w:t xml:space="preserve"> </w:t>
      </w:r>
      <w:r w:rsidRPr="0068790F">
        <w:rPr>
          <w:b/>
          <w:bCs/>
        </w:rPr>
        <w:t>NR sidelink mode 2</w:t>
      </w:r>
    </w:p>
    <w:p w14:paraId="0B7B0F5F" w14:textId="09FA634D" w:rsidR="00265D05" w:rsidRDefault="00265D05" w:rsidP="00265D05">
      <w:pPr>
        <w:pStyle w:val="3GPPText"/>
        <w:numPr>
          <w:ilvl w:val="1"/>
          <w:numId w:val="12"/>
        </w:numPr>
        <w:rPr>
          <w:b/>
          <w:bCs/>
        </w:rPr>
      </w:pPr>
      <w:r>
        <w:rPr>
          <w:b/>
          <w:bCs/>
        </w:rPr>
        <w:t xml:space="preserve">Further discuss additional split </w:t>
      </w:r>
      <w:r w:rsidR="005C70A1">
        <w:rPr>
          <w:b/>
          <w:bCs/>
        </w:rPr>
        <w:t xml:space="preserve">of FGs </w:t>
      </w:r>
      <w:r w:rsidR="00AF23A0">
        <w:rPr>
          <w:b/>
          <w:bCs/>
        </w:rPr>
        <w:t xml:space="preserve">for </w:t>
      </w:r>
      <w:r>
        <w:rPr>
          <w:b/>
          <w:bCs/>
        </w:rPr>
        <w:t xml:space="preserve">inter-UE coordination </w:t>
      </w:r>
      <w:r w:rsidR="00874A9B">
        <w:rPr>
          <w:b/>
          <w:bCs/>
        </w:rPr>
        <w:t>schemes</w:t>
      </w:r>
    </w:p>
    <w:p w14:paraId="74EB8570" w14:textId="77777777" w:rsidR="00265D05" w:rsidRDefault="00265D05" w:rsidP="006F7ABE">
      <w:pPr>
        <w:pStyle w:val="3GPPText"/>
      </w:pPr>
    </w:p>
    <w:p w14:paraId="21B830B7" w14:textId="3237DFA1" w:rsidR="00F80DBB" w:rsidRDefault="00F80DBB" w:rsidP="00F80DBB">
      <w:pPr>
        <w:pStyle w:val="Heading2"/>
      </w:pPr>
      <w:r>
        <w:lastRenderedPageBreak/>
        <w:t>Components of Sidelink Feature Groups</w:t>
      </w:r>
    </w:p>
    <w:p w14:paraId="69F2B4CF" w14:textId="77777777" w:rsidR="009F5A71" w:rsidRDefault="00F80DBB" w:rsidP="006F7ABE">
      <w:pPr>
        <w:pStyle w:val="3GPPText"/>
      </w:pPr>
      <w:r>
        <w:t>In this section</w:t>
      </w:r>
      <w:r w:rsidR="007B4ED0">
        <w:t>,</w:t>
      </w:r>
      <w:r>
        <w:t xml:space="preserve"> we provide our </w:t>
      </w:r>
      <w:r w:rsidR="00C71E8E">
        <w:t xml:space="preserve">initial </w:t>
      </w:r>
      <w:r w:rsidR="004B0BFD">
        <w:t>view</w:t>
      </w:r>
      <w:r w:rsidR="00C71E8E">
        <w:t>s</w:t>
      </w:r>
      <w:r w:rsidR="004B0BFD">
        <w:t xml:space="preserve"> on major component</w:t>
      </w:r>
      <w:r w:rsidR="007B4ED0">
        <w:t>s</w:t>
      </w:r>
      <w:r w:rsidR="004B0BFD">
        <w:t xml:space="preserve"> of the sidelink FGs</w:t>
      </w:r>
      <w:r w:rsidR="004062F1">
        <w:t xml:space="preserve"> that were</w:t>
      </w:r>
      <w:r w:rsidR="004B0BFD">
        <w:t xml:space="preserve"> </w:t>
      </w:r>
      <w:r w:rsidR="00874A9B">
        <w:t xml:space="preserve">discussed and </w:t>
      </w:r>
      <w:r w:rsidR="004B0BFD">
        <w:t xml:space="preserve">proposed in </w:t>
      </w:r>
      <w:r w:rsidR="00874A9B">
        <w:t xml:space="preserve">the </w:t>
      </w:r>
      <w:r w:rsidR="00C71E8E">
        <w:t xml:space="preserve">previous section. </w:t>
      </w:r>
    </w:p>
    <w:p w14:paraId="2C33337F" w14:textId="71948657" w:rsidR="00C06C09" w:rsidRDefault="00341514" w:rsidP="006F7ABE">
      <w:pPr>
        <w:pStyle w:val="3GPPText"/>
      </w:pPr>
      <w:r>
        <w:t xml:space="preserve">Our </w:t>
      </w:r>
      <w:r w:rsidR="00C4254F">
        <w:t xml:space="preserve">initial </w:t>
      </w:r>
      <w:r>
        <w:t xml:space="preserve">views </w:t>
      </w:r>
      <w:r w:rsidR="004062F1">
        <w:t xml:space="preserve">on components for </w:t>
      </w:r>
      <w:r w:rsidR="007A28C1">
        <w:t xml:space="preserve">sidelink FGs </w:t>
      </w:r>
      <w:r>
        <w:t xml:space="preserve">are provided in </w:t>
      </w:r>
      <w:r w:rsidR="00C4254F">
        <w:fldChar w:fldCharType="begin"/>
      </w:r>
      <w:r w:rsidR="00C4254F">
        <w:instrText xml:space="preserve"> REF _Ref86929969 \h </w:instrText>
      </w:r>
      <w:r w:rsidR="00C4254F">
        <w:fldChar w:fldCharType="separate"/>
      </w:r>
      <w:r w:rsidR="00C4254F">
        <w:t xml:space="preserve">Table </w:t>
      </w:r>
      <w:r w:rsidR="00C4254F">
        <w:rPr>
          <w:noProof/>
        </w:rPr>
        <w:t>2</w:t>
      </w:r>
      <w:r w:rsidR="00C4254F">
        <w:fldChar w:fldCharType="end"/>
      </w:r>
      <w:r w:rsidR="00C4254F">
        <w:t>.</w:t>
      </w:r>
    </w:p>
    <w:p w14:paraId="2B974169" w14:textId="455E4660" w:rsidR="00341514" w:rsidRDefault="00341514" w:rsidP="00341514">
      <w:pPr>
        <w:pStyle w:val="Caption"/>
      </w:pPr>
      <w:bookmarkStart w:id="2" w:name="_Ref86929969"/>
      <w:r>
        <w:t xml:space="preserve">Table </w:t>
      </w:r>
      <w:r>
        <w:fldChar w:fldCharType="begin"/>
      </w:r>
      <w:r>
        <w:instrText xml:space="preserve"> SEQ Table \* ARABIC </w:instrText>
      </w:r>
      <w:r>
        <w:fldChar w:fldCharType="separate"/>
      </w:r>
      <w:r w:rsidR="003808EF">
        <w:rPr>
          <w:noProof/>
        </w:rPr>
        <w:t>2</w:t>
      </w:r>
      <w:r>
        <w:fldChar w:fldCharType="end"/>
      </w:r>
      <w:bookmarkEnd w:id="2"/>
      <w:r>
        <w:t>: Feature groups for NR sidelink enhancements and their components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237"/>
      </w:tblGrid>
      <w:tr w:rsidR="002F41D3" w:rsidRPr="009A3D6D" w14:paraId="0A4EF80A" w14:textId="1789DA26" w:rsidTr="009A3D6D">
        <w:trPr>
          <w:trHeight w:val="14"/>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1AECC2B4" w14:textId="5361C521" w:rsidR="002F41D3" w:rsidRPr="009A3D6D" w:rsidRDefault="002F41D3" w:rsidP="000D55E7">
            <w:pPr>
              <w:pStyle w:val="TAL"/>
              <w:rPr>
                <w:rFonts w:ascii="Times New Roman" w:hAnsi="Times New Roman"/>
                <w:b/>
                <w:bCs/>
                <w:szCs w:val="18"/>
                <w:lang w:eastAsia="ja-JP"/>
              </w:rPr>
            </w:pPr>
            <w:r w:rsidRPr="009A3D6D">
              <w:rPr>
                <w:rFonts w:ascii="Times New Roman" w:hAnsi="Times New Roman"/>
                <w:b/>
                <w:bCs/>
                <w:szCs w:val="18"/>
                <w:lang w:eastAsia="ja-JP"/>
              </w:rPr>
              <w:t>32-x1</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07F62DFD" w14:textId="356ED9F1" w:rsidR="002F41D3" w:rsidRPr="00DF7AAE" w:rsidRDefault="00DF7AAE" w:rsidP="00DF7AAE">
            <w:pPr>
              <w:pStyle w:val="TAL"/>
              <w:rPr>
                <w:rFonts w:ascii="Times New Roman" w:hAnsi="Times New Roman"/>
                <w:color w:val="000000" w:themeColor="text1"/>
                <w:szCs w:val="18"/>
              </w:rPr>
            </w:pPr>
            <w:r w:rsidRPr="00DF7AAE">
              <w:rPr>
                <w:rFonts w:ascii="Times New Roman" w:hAnsi="Times New Roman"/>
                <w:color w:val="000000" w:themeColor="text1"/>
                <w:szCs w:val="18"/>
              </w:rPr>
              <w:t>Sidelink mode-2 transmission based on random resource selection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E0FA607" w14:textId="77777777" w:rsidR="002F41D3" w:rsidRPr="009A3D6D" w:rsidRDefault="002F41D3" w:rsidP="002E7631">
            <w:pPr>
              <w:pStyle w:val="TAL"/>
              <w:rPr>
                <w:rFonts w:ascii="Times New Roman" w:hAnsi="Times New Roman"/>
                <w:color w:val="000000" w:themeColor="text1"/>
                <w:szCs w:val="18"/>
              </w:rPr>
            </w:pPr>
            <w:r w:rsidRPr="009A3D6D">
              <w:rPr>
                <w:rFonts w:ascii="Times New Roman" w:hAnsi="Times New Roman"/>
                <w:color w:val="000000" w:themeColor="text1"/>
                <w:szCs w:val="18"/>
              </w:rPr>
              <w:t>1) UE can receive PSFCH/S-SSB only</w:t>
            </w:r>
          </w:p>
          <w:p w14:paraId="11CDFEE9" w14:textId="47F97738" w:rsidR="002F41D3" w:rsidRPr="009A3D6D" w:rsidRDefault="002F41D3" w:rsidP="0092467B">
            <w:pPr>
              <w:pStyle w:val="TAL"/>
              <w:rPr>
                <w:rFonts w:ascii="Times New Roman" w:hAnsi="Times New Roman"/>
                <w:color w:val="000000" w:themeColor="text1"/>
                <w:szCs w:val="18"/>
              </w:rPr>
            </w:pPr>
            <w:r w:rsidRPr="009A3D6D">
              <w:rPr>
                <w:rFonts w:ascii="Times New Roman" w:hAnsi="Times New Roman"/>
                <w:color w:val="000000" w:themeColor="text1"/>
                <w:szCs w:val="18"/>
              </w:rPr>
              <w:t xml:space="preserve">2) UE can transmit PSCCH/PSSCH </w:t>
            </w:r>
            <w:r w:rsidRPr="00DF7AAE">
              <w:rPr>
                <w:rFonts w:ascii="Times New Roman" w:hAnsi="Times New Roman"/>
                <w:color w:val="000000" w:themeColor="text1"/>
                <w:szCs w:val="18"/>
              </w:rPr>
              <w:t xml:space="preserve">using NR sidelink mode-2 </w:t>
            </w:r>
            <w:r w:rsidRPr="009A3D6D">
              <w:rPr>
                <w:rFonts w:ascii="Times New Roman" w:hAnsi="Times New Roman"/>
                <w:color w:val="000000" w:themeColor="text1"/>
                <w:szCs w:val="18"/>
              </w:rPr>
              <w:t>with random resource selection</w:t>
            </w:r>
          </w:p>
        </w:tc>
      </w:tr>
      <w:tr w:rsidR="002F41D3" w:rsidRPr="009A3D6D" w14:paraId="3A5D47FF" w14:textId="5D583C3F" w:rsidTr="009A3D6D">
        <w:trPr>
          <w:trHeight w:val="14"/>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128E42CB" w14:textId="068BD198" w:rsidR="002F41D3" w:rsidRPr="009A3D6D" w:rsidRDefault="002F41D3" w:rsidP="005D12B8">
            <w:pPr>
              <w:pStyle w:val="TAL"/>
              <w:rPr>
                <w:rFonts w:ascii="Times New Roman" w:hAnsi="Times New Roman"/>
                <w:b/>
                <w:bCs/>
                <w:szCs w:val="18"/>
                <w:lang w:eastAsia="ja-JP"/>
              </w:rPr>
            </w:pPr>
            <w:r w:rsidRPr="009A3D6D">
              <w:rPr>
                <w:rFonts w:ascii="Times New Roman" w:hAnsi="Times New Roman"/>
                <w:b/>
                <w:bCs/>
                <w:szCs w:val="18"/>
                <w:lang w:eastAsia="ja-JP"/>
              </w:rPr>
              <w:t>32-x2</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76A53132" w14:textId="7FCCDF08" w:rsidR="002F41D3" w:rsidRPr="009A3D6D" w:rsidRDefault="0030014C" w:rsidP="005D12B8">
            <w:pPr>
              <w:pStyle w:val="TAL"/>
              <w:rPr>
                <w:rFonts w:ascii="Times New Roman" w:hAnsi="Times New Roman"/>
                <w:szCs w:val="18"/>
                <w:lang w:eastAsia="zh-CN"/>
              </w:rPr>
            </w:pPr>
            <w:r w:rsidRPr="00DF7AAE">
              <w:rPr>
                <w:rFonts w:ascii="Times New Roman" w:hAnsi="Times New Roman"/>
                <w:color w:val="000000" w:themeColor="text1"/>
                <w:szCs w:val="18"/>
              </w:rPr>
              <w:t xml:space="preserve">Sidelink mode-2 transmission </w:t>
            </w:r>
            <w:r w:rsidR="002F41D3" w:rsidRPr="009A3D6D">
              <w:rPr>
                <w:rFonts w:ascii="Times New Roman" w:hAnsi="Times New Roman"/>
                <w:color w:val="000000" w:themeColor="text1"/>
                <w:szCs w:val="18"/>
              </w:rPr>
              <w:t>based on partial sensing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860F603" w14:textId="21170C20" w:rsidR="002F41D3" w:rsidRPr="009A3D6D" w:rsidRDefault="002F41D3" w:rsidP="0051559A">
            <w:pPr>
              <w:snapToGrid w:val="0"/>
              <w:spacing w:after="0"/>
              <w:jc w:val="both"/>
              <w:rPr>
                <w:color w:val="000000" w:themeColor="text1"/>
                <w:szCs w:val="18"/>
              </w:rPr>
            </w:pPr>
            <w:r w:rsidRPr="009A3D6D">
              <w:rPr>
                <w:rFonts w:eastAsia="Malgun Gothic"/>
                <w:sz w:val="18"/>
                <w:szCs w:val="18"/>
                <w:lang w:eastAsia="ko-KR"/>
              </w:rPr>
              <w:t>1) UE can transmit PSCCH/PSSCH using NR sidelink mode-2 with partial sensing (periodic and contiguous)</w:t>
            </w:r>
          </w:p>
        </w:tc>
      </w:tr>
      <w:tr w:rsidR="002F41D3" w:rsidRPr="009A3D6D" w14:paraId="2B7DDF18" w14:textId="125BC97A" w:rsidTr="009A3D6D">
        <w:trPr>
          <w:trHeight w:val="14"/>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279FCCCB" w14:textId="3CF473D5" w:rsidR="002F41D3" w:rsidRPr="009A3D6D" w:rsidRDefault="002F41D3" w:rsidP="005D12B8">
            <w:pPr>
              <w:pStyle w:val="TAL"/>
              <w:rPr>
                <w:rFonts w:ascii="Times New Roman" w:hAnsi="Times New Roman"/>
                <w:b/>
                <w:bCs/>
                <w:szCs w:val="18"/>
                <w:lang w:eastAsia="ja-JP"/>
              </w:rPr>
            </w:pPr>
            <w:r w:rsidRPr="009A3D6D">
              <w:rPr>
                <w:rFonts w:ascii="Times New Roman" w:hAnsi="Times New Roman"/>
                <w:b/>
                <w:bCs/>
                <w:szCs w:val="18"/>
                <w:lang w:eastAsia="ja-JP"/>
              </w:rPr>
              <w:t>32-x3</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38804257" w14:textId="67541897" w:rsidR="002F41D3" w:rsidRPr="009A3D6D" w:rsidRDefault="002F41D3" w:rsidP="005D12B8">
            <w:pPr>
              <w:pStyle w:val="TAL"/>
              <w:rPr>
                <w:rFonts w:ascii="Times New Roman" w:hAnsi="Times New Roman"/>
                <w:color w:val="000000" w:themeColor="text1"/>
                <w:szCs w:val="18"/>
              </w:rPr>
            </w:pPr>
            <w:r w:rsidRPr="009A3D6D">
              <w:rPr>
                <w:rFonts w:ascii="Times New Roman" w:hAnsi="Times New Roman"/>
                <w:color w:val="000000" w:themeColor="text1"/>
                <w:szCs w:val="18"/>
              </w:rPr>
              <w:t>Inter-UE coordination scheme 1 for sidelink conflict avoidance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3D18B01" w14:textId="6F35DFAF" w:rsidR="002F41D3" w:rsidRPr="009A3D6D" w:rsidRDefault="002F41D3" w:rsidP="007768B3">
            <w:pPr>
              <w:pStyle w:val="TAL"/>
              <w:rPr>
                <w:rFonts w:ascii="Times New Roman" w:hAnsi="Times New Roman"/>
                <w:szCs w:val="18"/>
                <w:lang w:eastAsia="zh-CN"/>
              </w:rPr>
            </w:pPr>
            <w:r w:rsidRPr="009A3D6D">
              <w:rPr>
                <w:rFonts w:ascii="Times New Roman" w:hAnsi="Times New Roman"/>
                <w:szCs w:val="18"/>
                <w:lang w:eastAsia="zh-CN"/>
              </w:rPr>
              <w:t>1) UE can transmit request for scheme 1 inter-UE coordination feedback</w:t>
            </w:r>
          </w:p>
          <w:p w14:paraId="6697C491" w14:textId="4084D152" w:rsidR="002F41D3" w:rsidRPr="009A3D6D" w:rsidRDefault="002F41D3" w:rsidP="007768B3">
            <w:pPr>
              <w:pStyle w:val="TAL"/>
              <w:rPr>
                <w:rFonts w:ascii="Times New Roman" w:hAnsi="Times New Roman"/>
                <w:szCs w:val="18"/>
                <w:lang w:eastAsia="zh-CN"/>
              </w:rPr>
            </w:pPr>
            <w:r w:rsidRPr="009A3D6D">
              <w:rPr>
                <w:rFonts w:ascii="Times New Roman" w:hAnsi="Times New Roman"/>
                <w:szCs w:val="18"/>
                <w:lang w:eastAsia="zh-CN"/>
              </w:rPr>
              <w:t>2) UE can generate and transmit request-based inter-UE coordination feedback for preferred and non-preferred resource sets</w:t>
            </w:r>
          </w:p>
          <w:p w14:paraId="53C025A7" w14:textId="77777777" w:rsidR="002F41D3" w:rsidRPr="009A3D6D" w:rsidRDefault="002F41D3" w:rsidP="00F31B6D">
            <w:pPr>
              <w:pStyle w:val="TAL"/>
              <w:rPr>
                <w:rFonts w:ascii="Times New Roman" w:hAnsi="Times New Roman"/>
                <w:szCs w:val="18"/>
                <w:lang w:eastAsia="zh-CN"/>
              </w:rPr>
            </w:pPr>
            <w:r w:rsidRPr="009A3D6D">
              <w:rPr>
                <w:rFonts w:ascii="Times New Roman" w:hAnsi="Times New Roman"/>
                <w:szCs w:val="18"/>
                <w:lang w:eastAsia="zh-CN"/>
              </w:rPr>
              <w:t>3) UE can generate and transmit condition-based inter-UE coordination feedback for preferred and non-preferred resource sets</w:t>
            </w:r>
          </w:p>
          <w:p w14:paraId="011E5F05" w14:textId="21FC91B5" w:rsidR="002F41D3" w:rsidRPr="009A3D6D" w:rsidRDefault="002F41D3" w:rsidP="00F31B6D">
            <w:pPr>
              <w:pStyle w:val="TAL"/>
              <w:rPr>
                <w:rFonts w:ascii="Times New Roman" w:hAnsi="Times New Roman"/>
                <w:szCs w:val="18"/>
                <w:lang w:eastAsia="zh-CN"/>
              </w:rPr>
            </w:pPr>
            <w:r w:rsidRPr="009A3D6D">
              <w:rPr>
                <w:rFonts w:ascii="Times New Roman" w:hAnsi="Times New Roman"/>
                <w:szCs w:val="18"/>
                <w:lang w:eastAsia="zh-CN"/>
              </w:rPr>
              <w:t xml:space="preserve">4) UE can receive and apply request-based inter-UE coordination feedback for </w:t>
            </w:r>
            <w:r w:rsidR="00F24476">
              <w:rPr>
                <w:rFonts w:ascii="Times New Roman" w:hAnsi="Times New Roman"/>
                <w:szCs w:val="18"/>
                <w:lang w:eastAsia="zh-CN"/>
              </w:rPr>
              <w:t xml:space="preserve">mode-2 </w:t>
            </w:r>
            <w:r w:rsidRPr="009A3D6D">
              <w:rPr>
                <w:rFonts w:ascii="Times New Roman" w:hAnsi="Times New Roman"/>
                <w:szCs w:val="18"/>
                <w:lang w:eastAsia="zh-CN"/>
              </w:rPr>
              <w:t>sidelink transmission</w:t>
            </w:r>
          </w:p>
          <w:p w14:paraId="3603A097" w14:textId="05E17EBD" w:rsidR="002F41D3" w:rsidRPr="009A3D6D" w:rsidRDefault="002F41D3" w:rsidP="00F31B6D">
            <w:pPr>
              <w:pStyle w:val="TAL"/>
              <w:rPr>
                <w:rFonts w:ascii="Times New Roman" w:hAnsi="Times New Roman"/>
                <w:szCs w:val="18"/>
                <w:lang w:eastAsia="zh-CN"/>
              </w:rPr>
            </w:pPr>
            <w:r w:rsidRPr="009A3D6D">
              <w:rPr>
                <w:rFonts w:ascii="Times New Roman" w:hAnsi="Times New Roman"/>
                <w:szCs w:val="18"/>
                <w:lang w:eastAsia="zh-CN"/>
              </w:rPr>
              <w:t xml:space="preserve">5) UE can receive and apply condition-based inter-UE coordination feedback for </w:t>
            </w:r>
            <w:r w:rsidR="00F24476">
              <w:rPr>
                <w:rFonts w:ascii="Times New Roman" w:hAnsi="Times New Roman"/>
                <w:szCs w:val="18"/>
                <w:lang w:eastAsia="zh-CN"/>
              </w:rPr>
              <w:t xml:space="preserve">mode-2 </w:t>
            </w:r>
            <w:r w:rsidRPr="009A3D6D">
              <w:rPr>
                <w:rFonts w:ascii="Times New Roman" w:hAnsi="Times New Roman"/>
                <w:szCs w:val="18"/>
                <w:lang w:eastAsia="zh-CN"/>
              </w:rPr>
              <w:t>sidelink transmission</w:t>
            </w:r>
          </w:p>
        </w:tc>
      </w:tr>
      <w:tr w:rsidR="002F41D3" w:rsidRPr="00C32794" w14:paraId="2A28834A" w14:textId="557D57EC" w:rsidTr="009A3D6D">
        <w:trPr>
          <w:trHeight w:val="14"/>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16E46D3E" w14:textId="090C9464" w:rsidR="002F41D3" w:rsidRPr="009A3D6D" w:rsidRDefault="002F41D3" w:rsidP="00F159ED">
            <w:pPr>
              <w:pStyle w:val="TAL"/>
              <w:rPr>
                <w:rFonts w:ascii="Times New Roman" w:eastAsia="Malgun Gothic" w:hAnsi="Times New Roman"/>
                <w:b/>
                <w:bCs/>
                <w:szCs w:val="18"/>
                <w:lang w:eastAsia="ko-KR"/>
              </w:rPr>
            </w:pPr>
            <w:r w:rsidRPr="009A3D6D">
              <w:rPr>
                <w:rFonts w:ascii="Times New Roman" w:eastAsia="Malgun Gothic" w:hAnsi="Times New Roman"/>
                <w:b/>
                <w:bCs/>
                <w:szCs w:val="18"/>
                <w:lang w:eastAsia="ko-KR"/>
              </w:rPr>
              <w:t>32-x4</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543FAEFA" w14:textId="54869CA1" w:rsidR="002F41D3" w:rsidRPr="009A3D6D" w:rsidRDefault="002F41D3" w:rsidP="00F159ED">
            <w:pPr>
              <w:pStyle w:val="TAL"/>
              <w:rPr>
                <w:rFonts w:ascii="Times New Roman" w:hAnsi="Times New Roman"/>
                <w:color w:val="000000" w:themeColor="text1"/>
                <w:szCs w:val="18"/>
              </w:rPr>
            </w:pPr>
            <w:r w:rsidRPr="009A3D6D">
              <w:rPr>
                <w:rFonts w:ascii="Times New Roman" w:hAnsi="Times New Roman"/>
                <w:color w:val="000000" w:themeColor="text1"/>
                <w:szCs w:val="18"/>
              </w:rPr>
              <w:t>Inter-UE coordination scheme 2 for sidelink conflict resolution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3B517C3" w14:textId="28B758D8" w:rsidR="002F41D3" w:rsidRPr="009A3D6D" w:rsidRDefault="002F41D3" w:rsidP="00C01659">
            <w:pPr>
              <w:pStyle w:val="TAL"/>
              <w:rPr>
                <w:rFonts w:ascii="Times New Roman" w:hAnsi="Times New Roman"/>
                <w:szCs w:val="18"/>
                <w:lang w:eastAsia="zh-CN"/>
              </w:rPr>
            </w:pPr>
            <w:r w:rsidRPr="009A3D6D">
              <w:rPr>
                <w:rFonts w:ascii="Times New Roman" w:hAnsi="Times New Roman"/>
                <w:szCs w:val="18"/>
                <w:lang w:eastAsia="zh-CN"/>
              </w:rPr>
              <w:t>1) UE can transmit request for scheme 2 inter-UE coordination feedback</w:t>
            </w:r>
          </w:p>
          <w:p w14:paraId="3E6559C8" w14:textId="04DD38D7" w:rsidR="002F41D3" w:rsidRPr="009A3D6D" w:rsidRDefault="002F41D3" w:rsidP="003F665A">
            <w:pPr>
              <w:pStyle w:val="TAL"/>
              <w:rPr>
                <w:rFonts w:ascii="Times New Roman" w:hAnsi="Times New Roman"/>
                <w:szCs w:val="18"/>
                <w:lang w:eastAsia="zh-CN"/>
              </w:rPr>
            </w:pPr>
            <w:r w:rsidRPr="009A3D6D">
              <w:rPr>
                <w:rFonts w:ascii="Times New Roman" w:hAnsi="Times New Roman"/>
                <w:szCs w:val="18"/>
                <w:lang w:eastAsia="zh-CN"/>
              </w:rPr>
              <w:t>2) UE can generate and transmit scheme 2 inter-UE coordination feedback</w:t>
            </w:r>
          </w:p>
          <w:p w14:paraId="5CAFB4BE" w14:textId="33EB029A" w:rsidR="002F41D3" w:rsidRPr="003F665A" w:rsidRDefault="002F41D3" w:rsidP="00F159ED">
            <w:pPr>
              <w:pStyle w:val="TAL"/>
              <w:rPr>
                <w:rFonts w:ascii="Times New Roman" w:hAnsi="Times New Roman"/>
                <w:szCs w:val="18"/>
                <w:lang w:eastAsia="zh-CN"/>
              </w:rPr>
            </w:pPr>
            <w:r w:rsidRPr="009A3D6D">
              <w:rPr>
                <w:rFonts w:ascii="Times New Roman" w:hAnsi="Times New Roman"/>
                <w:szCs w:val="18"/>
                <w:lang w:eastAsia="zh-CN"/>
              </w:rPr>
              <w:t xml:space="preserve">3) UE can receive and apply scheme 2 inter-UE coordination feedback for </w:t>
            </w:r>
            <w:r w:rsidR="00F24476">
              <w:rPr>
                <w:rFonts w:ascii="Times New Roman" w:hAnsi="Times New Roman"/>
                <w:szCs w:val="18"/>
                <w:lang w:eastAsia="zh-CN"/>
              </w:rPr>
              <w:t xml:space="preserve">mode-2 </w:t>
            </w:r>
            <w:r w:rsidRPr="009A3D6D">
              <w:rPr>
                <w:rFonts w:ascii="Times New Roman" w:hAnsi="Times New Roman"/>
                <w:szCs w:val="18"/>
                <w:lang w:eastAsia="zh-CN"/>
              </w:rPr>
              <w:t>sidelink transmission</w:t>
            </w:r>
          </w:p>
        </w:tc>
      </w:tr>
    </w:tbl>
    <w:p w14:paraId="02B8DB05" w14:textId="77777777" w:rsidR="00C4254F" w:rsidRPr="004E5B63" w:rsidRDefault="00C4254F" w:rsidP="004E5B63">
      <w:pPr>
        <w:pStyle w:val="3GPPText"/>
      </w:pPr>
    </w:p>
    <w:p w14:paraId="08B70658" w14:textId="77777777" w:rsidR="00C4254F" w:rsidRDefault="00C4254F" w:rsidP="00C4254F">
      <w:pPr>
        <w:pStyle w:val="3GPPText"/>
        <w:numPr>
          <w:ilvl w:val="0"/>
          <w:numId w:val="12"/>
        </w:numPr>
      </w:pPr>
    </w:p>
    <w:p w14:paraId="0B922D05" w14:textId="241E7505" w:rsidR="00D67D26" w:rsidRPr="004E5B63" w:rsidRDefault="00974621" w:rsidP="005118BF">
      <w:pPr>
        <w:pStyle w:val="3GPPText"/>
        <w:numPr>
          <w:ilvl w:val="1"/>
          <w:numId w:val="12"/>
        </w:numPr>
      </w:pPr>
      <w:r>
        <w:rPr>
          <w:b/>
          <w:bCs/>
        </w:rPr>
        <w:t xml:space="preserve">Use </w:t>
      </w:r>
      <w:r w:rsidR="007E5073" w:rsidRPr="004E5B63">
        <w:rPr>
          <w:b/>
          <w:bCs/>
        </w:rPr>
        <w:t xml:space="preserve">sidelink FGs </w:t>
      </w:r>
      <w:r w:rsidR="00611CF4">
        <w:rPr>
          <w:b/>
          <w:bCs/>
        </w:rPr>
        <w:t xml:space="preserve">and associated </w:t>
      </w:r>
      <w:r w:rsidR="009A64E2">
        <w:rPr>
          <w:b/>
          <w:bCs/>
        </w:rPr>
        <w:t xml:space="preserve">FG </w:t>
      </w:r>
      <w:r w:rsidR="00611CF4">
        <w:rPr>
          <w:b/>
          <w:bCs/>
        </w:rPr>
        <w:t xml:space="preserve">components </w:t>
      </w:r>
      <w:r w:rsidR="007E5073" w:rsidRPr="004E5B63">
        <w:rPr>
          <w:b/>
          <w:bCs/>
        </w:rPr>
        <w:t xml:space="preserve">provided in </w:t>
      </w:r>
      <w:r w:rsidR="004E5B63" w:rsidRPr="004E5B63">
        <w:rPr>
          <w:b/>
          <w:bCs/>
        </w:rPr>
        <w:t xml:space="preserve">Table-2 as a starting point for </w:t>
      </w:r>
      <w:r w:rsidR="0046215A">
        <w:rPr>
          <w:b/>
          <w:bCs/>
        </w:rPr>
        <w:t xml:space="preserve">further </w:t>
      </w:r>
      <w:r w:rsidR="004E5B63" w:rsidRPr="004E5B63">
        <w:rPr>
          <w:b/>
          <w:bCs/>
        </w:rPr>
        <w:t>discussion on UE</w:t>
      </w:r>
      <w:r>
        <w:rPr>
          <w:b/>
          <w:bCs/>
        </w:rPr>
        <w:t xml:space="preserve"> </w:t>
      </w:r>
      <w:r w:rsidR="004E5B63" w:rsidRPr="004E5B63">
        <w:rPr>
          <w:b/>
          <w:bCs/>
        </w:rPr>
        <w:t>feature</w:t>
      </w:r>
      <w:r w:rsidR="00171E56">
        <w:rPr>
          <w:b/>
          <w:bCs/>
        </w:rPr>
        <w:t>s for R17 enhancements</w:t>
      </w:r>
    </w:p>
    <w:p w14:paraId="5E26D3EA" w14:textId="77777777" w:rsidR="004E5B63" w:rsidRPr="004E5B63" w:rsidRDefault="004E5B63" w:rsidP="004E5B63">
      <w:pPr>
        <w:pStyle w:val="3GPPText"/>
      </w:pPr>
    </w:p>
    <w:p w14:paraId="5A0F9C27" w14:textId="230FD105" w:rsidR="00693F37" w:rsidRDefault="00F17979" w:rsidP="00693F37">
      <w:pPr>
        <w:pStyle w:val="Heading2"/>
      </w:pPr>
      <w:r>
        <w:t>Discussion on Other High Priority Aspects</w:t>
      </w:r>
    </w:p>
    <w:p w14:paraId="08586285" w14:textId="77777777" w:rsidR="00605E07" w:rsidRDefault="008A57D2" w:rsidP="006F7ABE">
      <w:pPr>
        <w:pStyle w:val="3GPPText"/>
      </w:pPr>
      <w:r w:rsidRPr="00ED4CB3">
        <w:t xml:space="preserve">The following additional discussion points were raised based on RAN1 e-mail discussion </w:t>
      </w:r>
      <w:r w:rsidR="00ED4CB3" w:rsidRPr="00ED4CB3">
        <w:rPr>
          <w:sz w:val="20"/>
          <w:szCs w:val="14"/>
          <w:lang w:eastAsia="x-none"/>
        </w:rPr>
        <w:t xml:space="preserve">[106bis-e-R17-UE-features-Sidelink-01] </w:t>
      </w:r>
      <w:r w:rsidRPr="00ED4CB3">
        <w:t xml:space="preserve">at the </w:t>
      </w:r>
      <w:r w:rsidR="00465A4E">
        <w:t>previous e-</w:t>
      </w:r>
      <w:r w:rsidR="00502648" w:rsidRPr="00ED4CB3">
        <w:t>meeting</w:t>
      </w:r>
      <w:r w:rsidR="00A720AD" w:rsidRPr="00ED4CB3">
        <w:t xml:space="preserve"> </w:t>
      </w:r>
      <w:r w:rsidR="001E7C1B">
        <w:t xml:space="preserve">and </w:t>
      </w:r>
      <w:r w:rsidR="00A720AD" w:rsidRPr="00ED4CB3">
        <w:t>captured in moderator’s summary</w:t>
      </w:r>
      <w:r w:rsidR="001E7C1B">
        <w:t xml:space="preserve"> </w:t>
      </w:r>
      <w:r w:rsidR="00605E07">
        <w:fldChar w:fldCharType="begin"/>
      </w:r>
      <w:r w:rsidR="00605E07">
        <w:instrText xml:space="preserve"> REF _Ref87020201 \n \h </w:instrText>
      </w:r>
      <w:r w:rsidR="00605E07">
        <w:fldChar w:fldCharType="separate"/>
      </w:r>
      <w:r w:rsidR="00605E07">
        <w:t>[2]</w:t>
      </w:r>
      <w:r w:rsidR="00605E07">
        <w:fldChar w:fldCharType="end"/>
      </w:r>
      <w:r w:rsidR="001E7C1B">
        <w:t xml:space="preserve">. </w:t>
      </w:r>
    </w:p>
    <w:p w14:paraId="7459AA7E" w14:textId="23929E23" w:rsidR="00D67D26" w:rsidRDefault="001E7C1B" w:rsidP="006F7ABE">
      <w:pPr>
        <w:pStyle w:val="3GPPText"/>
      </w:pPr>
      <w:r>
        <w:t xml:space="preserve">In this section, we provide our </w:t>
      </w:r>
      <w:r w:rsidR="00686527">
        <w:t>views on high priority aspects highlighted by moderator</w:t>
      </w:r>
      <w:r w:rsidR="00605E07">
        <w:t xml:space="preserve"> </w:t>
      </w:r>
      <w:r w:rsidR="00522F2B">
        <w:t xml:space="preserve">in </w:t>
      </w:r>
      <w:r w:rsidR="00522F2B">
        <w:fldChar w:fldCharType="begin"/>
      </w:r>
      <w:r w:rsidR="00522F2B">
        <w:instrText xml:space="preserve"> REF _Ref87020201 \n \h </w:instrText>
      </w:r>
      <w:r w:rsidR="00522F2B">
        <w:fldChar w:fldCharType="separate"/>
      </w:r>
      <w:r w:rsidR="00522F2B">
        <w:t>[2]</w:t>
      </w:r>
      <w:r w:rsidR="00522F2B">
        <w:fldChar w:fldCharType="end"/>
      </w:r>
      <w:r w:rsidR="00522F2B">
        <w:t>.</w:t>
      </w:r>
    </w:p>
    <w:tbl>
      <w:tblPr>
        <w:tblStyle w:val="TableGrid"/>
        <w:tblW w:w="0" w:type="auto"/>
        <w:tblLook w:val="04A0" w:firstRow="1" w:lastRow="0" w:firstColumn="1" w:lastColumn="0" w:noHBand="0" w:noVBand="1"/>
      </w:tblPr>
      <w:tblGrid>
        <w:gridCol w:w="9628"/>
      </w:tblGrid>
      <w:tr w:rsidR="004357F3" w14:paraId="704A3D90" w14:textId="77777777" w:rsidTr="004357F3">
        <w:tc>
          <w:tcPr>
            <w:tcW w:w="9628" w:type="dxa"/>
          </w:tcPr>
          <w:p w14:paraId="1D1C6B9D" w14:textId="77777777" w:rsidR="004357F3" w:rsidRPr="00502648" w:rsidRDefault="004357F3" w:rsidP="004357F3">
            <w:pPr>
              <w:pStyle w:val="3GPPAgreements"/>
              <w:spacing w:after="120"/>
            </w:pPr>
            <w:r w:rsidRPr="00502648">
              <w:t>Potential Rx capabilities</w:t>
            </w:r>
          </w:p>
          <w:p w14:paraId="66593A41" w14:textId="77777777" w:rsidR="004357F3" w:rsidRPr="00502648" w:rsidRDefault="004357F3" w:rsidP="004357F3">
            <w:pPr>
              <w:pStyle w:val="3GPPAgreements"/>
              <w:numPr>
                <w:ilvl w:val="1"/>
                <w:numId w:val="3"/>
              </w:numPr>
              <w:spacing w:after="120"/>
            </w:pPr>
            <w:r w:rsidRPr="00502648">
              <w:t>SL reception Type A</w:t>
            </w:r>
          </w:p>
          <w:p w14:paraId="081CAFC0" w14:textId="77777777" w:rsidR="004357F3" w:rsidRPr="00502648" w:rsidRDefault="004357F3" w:rsidP="004357F3">
            <w:pPr>
              <w:pStyle w:val="3GPPAgreements"/>
              <w:numPr>
                <w:ilvl w:val="1"/>
                <w:numId w:val="3"/>
              </w:numPr>
              <w:spacing w:after="120"/>
            </w:pPr>
            <w:r w:rsidRPr="00502648">
              <w:t>SL reception Type B (FG 32-2)</w:t>
            </w:r>
          </w:p>
          <w:p w14:paraId="4F8F0DF3" w14:textId="77777777" w:rsidR="004357F3" w:rsidRPr="00502648" w:rsidRDefault="004357F3" w:rsidP="004357F3">
            <w:pPr>
              <w:pStyle w:val="3GPPAgreements"/>
              <w:numPr>
                <w:ilvl w:val="2"/>
                <w:numId w:val="3"/>
              </w:numPr>
              <w:spacing w:after="120"/>
            </w:pPr>
            <w:r w:rsidRPr="00502648">
              <w:t>Whether to split PSFCH and S-SSB receptions</w:t>
            </w:r>
          </w:p>
          <w:p w14:paraId="7DBDAAB1" w14:textId="7B6BFAFE" w:rsidR="004357F3" w:rsidRDefault="004357F3" w:rsidP="006F7ABE">
            <w:pPr>
              <w:pStyle w:val="3GPPAgreements"/>
              <w:numPr>
                <w:ilvl w:val="1"/>
                <w:numId w:val="3"/>
              </w:numPr>
              <w:spacing w:after="120"/>
            </w:pPr>
            <w:r w:rsidRPr="00502648">
              <w:t>SL reception Type D (FG 32-1)</w:t>
            </w:r>
          </w:p>
        </w:tc>
      </w:tr>
    </w:tbl>
    <w:p w14:paraId="3E2DFB9D" w14:textId="4AD6F661" w:rsidR="004357F3" w:rsidRDefault="00F21CF5" w:rsidP="006F7ABE">
      <w:pPr>
        <w:pStyle w:val="3GPPText"/>
      </w:pPr>
      <w:r>
        <w:t>Th</w:t>
      </w:r>
      <w:r w:rsidR="007F3ACF">
        <w:t>e</w:t>
      </w:r>
      <w:r>
        <w:t xml:space="preserve"> above aspect deserves a bit more discussion. In our view, </w:t>
      </w:r>
      <w:r w:rsidR="00F20976">
        <w:t xml:space="preserve">if </w:t>
      </w:r>
      <w:r w:rsidR="00C92301">
        <w:t xml:space="preserve">the </w:t>
      </w:r>
      <w:r>
        <w:t>inten</w:t>
      </w:r>
      <w:r w:rsidR="00C92301">
        <w:t>t</w:t>
      </w:r>
      <w:r>
        <w:t xml:space="preserve">ion </w:t>
      </w:r>
      <w:r w:rsidR="009E5F35">
        <w:t xml:space="preserve">is </w:t>
      </w:r>
      <w:r w:rsidR="00C92301">
        <w:t xml:space="preserve">to create separate FG for </w:t>
      </w:r>
      <w:r w:rsidR="009E5F35">
        <w:t xml:space="preserve">UEs that do not support </w:t>
      </w:r>
      <w:r w:rsidR="00C92301">
        <w:t>sidelink reception</w:t>
      </w:r>
      <w:r w:rsidR="00360B77">
        <w:t xml:space="preserve"> and only</w:t>
      </w:r>
      <w:r w:rsidR="009E5F35">
        <w:t xml:space="preserve"> support sidelink transmission</w:t>
      </w:r>
      <w:r w:rsidR="00B6028B">
        <w:t xml:space="preserve">, </w:t>
      </w:r>
      <w:r w:rsidR="00261213">
        <w:t>then additional FG can be considered</w:t>
      </w:r>
      <w:r w:rsidR="00B6028B">
        <w:t xml:space="preserve"> and </w:t>
      </w:r>
      <w:r w:rsidR="00FE50EC">
        <w:t>are</w:t>
      </w:r>
      <w:r w:rsidR="00B6028B">
        <w:t xml:space="preserve"> motivated</w:t>
      </w:r>
      <w:r w:rsidR="007F3ACF">
        <w:t>.</w:t>
      </w:r>
      <w:r w:rsidR="00B6028B">
        <w:t xml:space="preserve"> O</w:t>
      </w:r>
      <w:r w:rsidR="00FE50EC">
        <w:t xml:space="preserve">therwise, </w:t>
      </w:r>
      <w:r w:rsidR="00B6028B">
        <w:t xml:space="preserve">we do not see strong </w:t>
      </w:r>
      <w:r w:rsidR="002C446A">
        <w:t xml:space="preserve">motivation </w:t>
      </w:r>
      <w:r w:rsidR="00B6028B">
        <w:t>to introduce ne</w:t>
      </w:r>
      <w:r w:rsidR="00390B43">
        <w:t xml:space="preserve">w FGs for sidelink </w:t>
      </w:r>
      <w:r w:rsidR="006E48E4">
        <w:t>reception.</w:t>
      </w:r>
    </w:p>
    <w:p w14:paraId="5D8568C5" w14:textId="77777777" w:rsidR="00C73A2B" w:rsidRDefault="00C73A2B" w:rsidP="006F7ABE">
      <w:pPr>
        <w:pStyle w:val="3GPPText"/>
      </w:pPr>
    </w:p>
    <w:tbl>
      <w:tblPr>
        <w:tblStyle w:val="TableGrid"/>
        <w:tblW w:w="0" w:type="auto"/>
        <w:tblInd w:w="-5" w:type="dxa"/>
        <w:tblLook w:val="04A0" w:firstRow="1" w:lastRow="0" w:firstColumn="1" w:lastColumn="0" w:noHBand="0" w:noVBand="1"/>
      </w:tblPr>
      <w:tblGrid>
        <w:gridCol w:w="9633"/>
      </w:tblGrid>
      <w:tr w:rsidR="004357F3" w14:paraId="4DA3C9DB" w14:textId="77777777" w:rsidTr="004357F3">
        <w:tc>
          <w:tcPr>
            <w:tcW w:w="9633" w:type="dxa"/>
          </w:tcPr>
          <w:p w14:paraId="49F81754" w14:textId="1E17C4B1" w:rsidR="004357F3" w:rsidRDefault="004357F3" w:rsidP="004357F3">
            <w:pPr>
              <w:pStyle w:val="3GPPAgreements"/>
              <w:spacing w:after="120"/>
            </w:pPr>
            <w:r w:rsidRPr="00502648">
              <w:rPr>
                <w:rFonts w:hint="eastAsia"/>
              </w:rPr>
              <w:t>D</w:t>
            </w:r>
            <w:r w:rsidRPr="00502648">
              <w:t>iscuss the relationship between the FGs 32-1 to 32-4 and Rel-16 basic FGs for NR SL</w:t>
            </w:r>
          </w:p>
        </w:tc>
      </w:tr>
    </w:tbl>
    <w:p w14:paraId="6265FE22" w14:textId="6A40C6A6" w:rsidR="00FA43AF" w:rsidRDefault="00211098" w:rsidP="00C73A2B">
      <w:pPr>
        <w:pStyle w:val="3GPPText"/>
      </w:pPr>
      <w:r>
        <w:t>In our view, some of the FGs introduced on Rel</w:t>
      </w:r>
      <w:r w:rsidR="000461DD">
        <w:t>.17 should have as a pre-requisite Rel.16 FGs. For instance</w:t>
      </w:r>
      <w:r w:rsidR="006F5D07">
        <w:t xml:space="preserve">, it seems that at least </w:t>
      </w:r>
      <w:r w:rsidR="00AE5E55">
        <w:t xml:space="preserve">FGs associated with inter-UE coordination should support basic FGs of </w:t>
      </w:r>
      <w:r w:rsidR="00AE37F5">
        <w:t xml:space="preserve">Rel.16 unless those are further sub-divided. </w:t>
      </w:r>
      <w:r w:rsidR="00FA43AF">
        <w:t xml:space="preserve">At the same time FGs associated with power saving sidelink resource allocation schemes </w:t>
      </w:r>
      <w:r w:rsidR="00A921EF">
        <w:t>seem</w:t>
      </w:r>
      <w:r w:rsidR="00FA43AF">
        <w:t xml:space="preserve"> do not need to support all Rel16 FGs. This aspect can be </w:t>
      </w:r>
      <w:r w:rsidR="00A921EF">
        <w:t xml:space="preserve">discussed further when the list of R17 FGs for sidelink </w:t>
      </w:r>
      <w:r w:rsidR="002A0D1A">
        <w:t>stabilizes.</w:t>
      </w:r>
    </w:p>
    <w:p w14:paraId="6B591014" w14:textId="77777777" w:rsidR="00C73A2B" w:rsidRDefault="00C73A2B" w:rsidP="00C73A2B">
      <w:pPr>
        <w:pStyle w:val="3GPPText"/>
      </w:pPr>
    </w:p>
    <w:tbl>
      <w:tblPr>
        <w:tblStyle w:val="TableGrid"/>
        <w:tblW w:w="0" w:type="auto"/>
        <w:tblInd w:w="-5" w:type="dxa"/>
        <w:tblLook w:val="04A0" w:firstRow="1" w:lastRow="0" w:firstColumn="1" w:lastColumn="0" w:noHBand="0" w:noVBand="1"/>
      </w:tblPr>
      <w:tblGrid>
        <w:gridCol w:w="9633"/>
      </w:tblGrid>
      <w:tr w:rsidR="00EF187C" w14:paraId="7BA549A5" w14:textId="77777777" w:rsidTr="00EF187C">
        <w:tc>
          <w:tcPr>
            <w:tcW w:w="9633" w:type="dxa"/>
          </w:tcPr>
          <w:p w14:paraId="1D846862" w14:textId="0B6F2576" w:rsidR="00EF187C" w:rsidRDefault="00EF187C" w:rsidP="00EF187C">
            <w:pPr>
              <w:pStyle w:val="3GPPAgreements"/>
              <w:spacing w:after="120"/>
            </w:pPr>
            <w:r w:rsidRPr="00502648">
              <w:rPr>
                <w:rFonts w:hint="eastAsia"/>
              </w:rPr>
              <w:lastRenderedPageBreak/>
              <w:t>D</w:t>
            </w:r>
            <w:r w:rsidRPr="00502648">
              <w:t>iscuss</w:t>
            </w:r>
            <w:r w:rsidRPr="009140F7">
              <w:t xml:space="preserve"> </w:t>
            </w:r>
            <w:r w:rsidRPr="00502648">
              <w:t>whether FGs 32-1 to 32-4 should be supported as basic FGs for Rel-17 SL enhancement</w:t>
            </w:r>
          </w:p>
        </w:tc>
      </w:tr>
    </w:tbl>
    <w:p w14:paraId="591ED8A7" w14:textId="33B6B983" w:rsidR="00C73A2B" w:rsidRDefault="002072FB" w:rsidP="00C73A2B">
      <w:pPr>
        <w:pStyle w:val="3GPPText"/>
      </w:pPr>
      <w:r>
        <w:t>N</w:t>
      </w:r>
      <w:r w:rsidR="001E4781">
        <w:t xml:space="preserve">ew FGs </w:t>
      </w:r>
      <w:r w:rsidR="00E76E07">
        <w:t xml:space="preserve">32-x1 to 32-x4 </w:t>
      </w:r>
      <w:r>
        <w:t>were proposed in this contribution</w:t>
      </w:r>
      <w:r w:rsidR="00FE50EC">
        <w:t>,</w:t>
      </w:r>
      <w:r>
        <w:t xml:space="preserve"> </w:t>
      </w:r>
      <w:r w:rsidR="00BF3297">
        <w:t xml:space="preserve">but </w:t>
      </w:r>
      <w:r w:rsidR="00E76E07">
        <w:t xml:space="preserve">we </w:t>
      </w:r>
      <w:r>
        <w:t xml:space="preserve">still </w:t>
      </w:r>
      <w:r w:rsidR="00E76E07">
        <w:t xml:space="preserve">do not see </w:t>
      </w:r>
      <w:r w:rsidR="00E04077">
        <w:t xml:space="preserve">strong motivation </w:t>
      </w:r>
      <w:r w:rsidR="00BF3297">
        <w:t xml:space="preserve">to define any of them as </w:t>
      </w:r>
      <w:r w:rsidR="00862302">
        <w:t xml:space="preserve">a </w:t>
      </w:r>
      <w:r w:rsidR="00BF3297">
        <w:t>basic FG for Rel.17.</w:t>
      </w:r>
    </w:p>
    <w:p w14:paraId="44B00F69" w14:textId="77777777" w:rsidR="00C73A2B" w:rsidRDefault="00C73A2B" w:rsidP="00EF187C">
      <w:pPr>
        <w:pStyle w:val="3GPPAgreements"/>
        <w:numPr>
          <w:ilvl w:val="0"/>
          <w:numId w:val="0"/>
        </w:numPr>
        <w:spacing w:after="120"/>
        <w:ind w:left="284" w:hanging="284"/>
      </w:pPr>
    </w:p>
    <w:tbl>
      <w:tblPr>
        <w:tblStyle w:val="TableGrid"/>
        <w:tblW w:w="0" w:type="auto"/>
        <w:tblInd w:w="-5" w:type="dxa"/>
        <w:tblLook w:val="04A0" w:firstRow="1" w:lastRow="0" w:firstColumn="1" w:lastColumn="0" w:noHBand="0" w:noVBand="1"/>
      </w:tblPr>
      <w:tblGrid>
        <w:gridCol w:w="9633"/>
      </w:tblGrid>
      <w:tr w:rsidR="00593073" w14:paraId="31FE7C58" w14:textId="77777777" w:rsidTr="00593073">
        <w:tc>
          <w:tcPr>
            <w:tcW w:w="9633" w:type="dxa"/>
          </w:tcPr>
          <w:p w14:paraId="73056B9E" w14:textId="3977B114" w:rsidR="00593073" w:rsidRDefault="00593073" w:rsidP="00593073">
            <w:pPr>
              <w:pStyle w:val="3GPPAgreements"/>
              <w:spacing w:after="120"/>
            </w:pPr>
            <w:r w:rsidRPr="00502648">
              <w:rPr>
                <w:rFonts w:hint="eastAsia"/>
              </w:rPr>
              <w:t>D</w:t>
            </w:r>
            <w:r w:rsidRPr="00502648">
              <w:t>iscuss</w:t>
            </w:r>
            <w:r w:rsidRPr="00F91303">
              <w:t xml:space="preserve"> </w:t>
            </w:r>
            <w:r w:rsidRPr="00502648">
              <w:t>whether/how to split FG 32-5</w:t>
            </w:r>
          </w:p>
        </w:tc>
      </w:tr>
    </w:tbl>
    <w:p w14:paraId="70B2F7F3" w14:textId="7333D792" w:rsidR="00EF187C" w:rsidRDefault="009D5089" w:rsidP="00C73A2B">
      <w:pPr>
        <w:pStyle w:val="3GPPText"/>
      </w:pPr>
      <w:r>
        <w:t xml:space="preserve">We propose to split FG 32-5 </w:t>
      </w:r>
      <w:r w:rsidR="0002246B">
        <w:t xml:space="preserve">at least </w:t>
      </w:r>
      <w:r>
        <w:t>into two FGs:</w:t>
      </w:r>
    </w:p>
    <w:p w14:paraId="1CCB2FEF" w14:textId="77777777" w:rsidR="006A14E7" w:rsidRPr="006A14E7" w:rsidRDefault="006A14E7" w:rsidP="006A14E7">
      <w:pPr>
        <w:pStyle w:val="3GPPText"/>
        <w:numPr>
          <w:ilvl w:val="2"/>
          <w:numId w:val="12"/>
        </w:numPr>
      </w:pPr>
      <w:r w:rsidRPr="006A14E7">
        <w:t>32-x3: Inter-UE coordination scheme 1 for NR sidelink mode 2</w:t>
      </w:r>
    </w:p>
    <w:p w14:paraId="39FA9B1F" w14:textId="77777777" w:rsidR="006A14E7" w:rsidRPr="006A14E7" w:rsidRDefault="006A14E7" w:rsidP="006A14E7">
      <w:pPr>
        <w:pStyle w:val="3GPPText"/>
        <w:numPr>
          <w:ilvl w:val="2"/>
          <w:numId w:val="12"/>
        </w:numPr>
      </w:pPr>
      <w:r w:rsidRPr="006A14E7">
        <w:t>32-x4: Inter-UE coordination scheme 2 for NR sidelink mode 2</w:t>
      </w:r>
    </w:p>
    <w:p w14:paraId="463F1614" w14:textId="3C101EB7" w:rsidR="009D5089" w:rsidRDefault="006A14E7" w:rsidP="00C73A2B">
      <w:pPr>
        <w:pStyle w:val="3GPPText"/>
      </w:pPr>
      <w:r>
        <w:t xml:space="preserve">The reason is that </w:t>
      </w:r>
      <w:r w:rsidR="0002246B">
        <w:t>two inter-UE coordination schemes are designed independently</w:t>
      </w:r>
      <w:r w:rsidR="00AF7101">
        <w:t xml:space="preserve">. Essentially </w:t>
      </w:r>
      <w:r w:rsidR="004A19D6">
        <w:t>each</w:t>
      </w:r>
      <w:r w:rsidR="00AF7101">
        <w:t xml:space="preserve"> of these FGs can be further </w:t>
      </w:r>
      <w:r w:rsidR="00FA658B">
        <w:t xml:space="preserve">divided </w:t>
      </w:r>
      <w:r w:rsidR="004A19D6">
        <w:t>into at least two FGs</w:t>
      </w:r>
      <w:r w:rsidR="00AF7101">
        <w:t xml:space="preserve"> as described in this contribution and we think it </w:t>
      </w:r>
      <w:r w:rsidR="008951C0">
        <w:t>is reasonable to partition functionality on feedback generation/transmission and feed</w:t>
      </w:r>
      <w:r w:rsidR="00FA658B">
        <w:t>back reception/application.</w:t>
      </w:r>
    </w:p>
    <w:p w14:paraId="517717DD" w14:textId="77777777" w:rsidR="005055E9" w:rsidRDefault="005055E9" w:rsidP="00C73A2B">
      <w:pPr>
        <w:pStyle w:val="3GPPText"/>
      </w:pPr>
    </w:p>
    <w:tbl>
      <w:tblPr>
        <w:tblStyle w:val="TableGrid"/>
        <w:tblW w:w="0" w:type="auto"/>
        <w:tblLook w:val="04A0" w:firstRow="1" w:lastRow="0" w:firstColumn="1" w:lastColumn="0" w:noHBand="0" w:noVBand="1"/>
      </w:tblPr>
      <w:tblGrid>
        <w:gridCol w:w="9628"/>
      </w:tblGrid>
      <w:tr w:rsidR="001E7C1B" w14:paraId="566FFF65" w14:textId="77777777" w:rsidTr="001E7C1B">
        <w:tc>
          <w:tcPr>
            <w:tcW w:w="9628" w:type="dxa"/>
          </w:tcPr>
          <w:p w14:paraId="791C86E5" w14:textId="1A1208C3" w:rsidR="001E7C1B" w:rsidRDefault="001E7C1B" w:rsidP="001E7C1B">
            <w:pPr>
              <w:pStyle w:val="3GPPAgreements"/>
              <w:spacing w:after="120"/>
            </w:pPr>
            <w:r w:rsidRPr="00502648">
              <w:rPr>
                <w:rFonts w:hint="eastAsia"/>
              </w:rPr>
              <w:t>D</w:t>
            </w:r>
            <w:r w:rsidRPr="00502648">
              <w:t>iscuss</w:t>
            </w:r>
            <w:r w:rsidRPr="001E6236">
              <w:t xml:space="preserve"> </w:t>
            </w:r>
            <w:r w:rsidRPr="00502648">
              <w:t>whether FG 32-5 should be supported as a basic FG for Rel-17 SL enhancement</w:t>
            </w:r>
          </w:p>
        </w:tc>
      </w:tr>
    </w:tbl>
    <w:p w14:paraId="1AB84DD8" w14:textId="0FFCBB60" w:rsidR="00C73A2B" w:rsidRDefault="00B97983" w:rsidP="00C73A2B">
      <w:pPr>
        <w:pStyle w:val="3GPPText"/>
      </w:pPr>
      <w:r>
        <w:t xml:space="preserve">We do not see motivation behind this proposal. </w:t>
      </w:r>
      <w:r w:rsidR="00557ACD">
        <w:t xml:space="preserve">In our view, inter-UE coordination is an incremental feature that </w:t>
      </w:r>
      <w:r w:rsidR="00BD4490">
        <w:t>can be supported by Rel</w:t>
      </w:r>
      <w:r w:rsidR="002342FF">
        <w:t>.</w:t>
      </w:r>
      <w:r w:rsidR="00BD4490">
        <w:t xml:space="preserve">17 UEs and there is no dependency with power saving resource allocation solutions defined in </w:t>
      </w:r>
      <w:r w:rsidR="002342FF">
        <w:t>Rel.17.</w:t>
      </w:r>
    </w:p>
    <w:p w14:paraId="2B8F118A" w14:textId="77777777" w:rsidR="00C73A2B" w:rsidRDefault="00C73A2B" w:rsidP="00C73A2B">
      <w:pPr>
        <w:pStyle w:val="3GPPText"/>
      </w:pPr>
    </w:p>
    <w:tbl>
      <w:tblPr>
        <w:tblStyle w:val="TableGrid"/>
        <w:tblW w:w="0" w:type="auto"/>
        <w:tblLook w:val="04A0" w:firstRow="1" w:lastRow="0" w:firstColumn="1" w:lastColumn="0" w:noHBand="0" w:noVBand="1"/>
      </w:tblPr>
      <w:tblGrid>
        <w:gridCol w:w="9628"/>
      </w:tblGrid>
      <w:tr w:rsidR="001E7C1B" w14:paraId="6F4BF411" w14:textId="77777777" w:rsidTr="001E7C1B">
        <w:tc>
          <w:tcPr>
            <w:tcW w:w="9628" w:type="dxa"/>
          </w:tcPr>
          <w:p w14:paraId="517ACE5F" w14:textId="1C4D9788" w:rsidR="001E7C1B" w:rsidRDefault="001E7C1B" w:rsidP="001E7C1B">
            <w:pPr>
              <w:pStyle w:val="3GPPAgreements"/>
              <w:spacing w:after="120"/>
            </w:pPr>
            <w:r w:rsidRPr="00502648">
              <w:rPr>
                <w:rFonts w:hint="eastAsia"/>
              </w:rPr>
              <w:t>D</w:t>
            </w:r>
            <w:r w:rsidRPr="00502648">
              <w:t>iscuss</w:t>
            </w:r>
            <w:r w:rsidRPr="001E6236">
              <w:t xml:space="preserve"> </w:t>
            </w:r>
            <w:r w:rsidRPr="00502648">
              <w:t>whether Rel-17 UE features for SL enhancement should be included in the LTE features list</w:t>
            </w:r>
          </w:p>
        </w:tc>
      </w:tr>
    </w:tbl>
    <w:p w14:paraId="0C0DA4BE" w14:textId="0C97F148" w:rsidR="00C73A2B" w:rsidRDefault="006B77EC" w:rsidP="00C73A2B">
      <w:pPr>
        <w:pStyle w:val="3GPPText"/>
      </w:pPr>
      <w:r>
        <w:t xml:space="preserve">We think </w:t>
      </w:r>
      <w:r w:rsidR="00BC6891">
        <w:t>it</w:t>
      </w:r>
      <w:r>
        <w:t xml:space="preserve"> can be discussed further </w:t>
      </w:r>
      <w:r w:rsidR="00BC6891">
        <w:t>whether to support configuration for inter-UE</w:t>
      </w:r>
      <w:r w:rsidR="007579D9">
        <w:t xml:space="preserve"> coordination of NR UEs. We do not see this issue as high priority and </w:t>
      </w:r>
      <w:r w:rsidR="005055E9">
        <w:t>can check further once R17 UE feature list for sidelink is stabilized.</w:t>
      </w:r>
    </w:p>
    <w:p w14:paraId="774F84E3" w14:textId="77777777" w:rsidR="001E7C1B" w:rsidRPr="00502648" w:rsidRDefault="001E7C1B" w:rsidP="00593073">
      <w:pPr>
        <w:pStyle w:val="3GPPAgreements"/>
        <w:numPr>
          <w:ilvl w:val="0"/>
          <w:numId w:val="0"/>
        </w:numPr>
        <w:spacing w:after="120"/>
      </w:pPr>
    </w:p>
    <w:tbl>
      <w:tblPr>
        <w:tblStyle w:val="TableGrid"/>
        <w:tblW w:w="0" w:type="auto"/>
        <w:tblInd w:w="-5" w:type="dxa"/>
        <w:tblLook w:val="04A0" w:firstRow="1" w:lastRow="0" w:firstColumn="1" w:lastColumn="0" w:noHBand="0" w:noVBand="1"/>
      </w:tblPr>
      <w:tblGrid>
        <w:gridCol w:w="9633"/>
      </w:tblGrid>
      <w:tr w:rsidR="001E7C1B" w14:paraId="5D4FFF4E" w14:textId="77777777" w:rsidTr="001E7C1B">
        <w:tc>
          <w:tcPr>
            <w:tcW w:w="9633" w:type="dxa"/>
          </w:tcPr>
          <w:p w14:paraId="78FB5746" w14:textId="320FEA62" w:rsidR="001E7C1B" w:rsidRDefault="001E7C1B" w:rsidP="001E7C1B">
            <w:pPr>
              <w:pStyle w:val="3GPPAgreements"/>
              <w:spacing w:after="120"/>
            </w:pPr>
            <w:r w:rsidRPr="00502648">
              <w:rPr>
                <w:rFonts w:hint="eastAsia"/>
              </w:rPr>
              <w:t>D</w:t>
            </w:r>
            <w:r w:rsidRPr="00502648">
              <w:t>iscuss</w:t>
            </w:r>
            <w:r w:rsidRPr="00352454">
              <w:t xml:space="preserve"> </w:t>
            </w:r>
            <w:r w:rsidRPr="00502648">
              <w:t>whether to add and FG for reevaluation of selected resources</w:t>
            </w:r>
          </w:p>
        </w:tc>
      </w:tr>
    </w:tbl>
    <w:p w14:paraId="7BB858C1" w14:textId="3003039F" w:rsidR="00820114" w:rsidRPr="00502648" w:rsidRDefault="00820114" w:rsidP="00820114">
      <w:pPr>
        <w:pStyle w:val="3GPPAgreements"/>
        <w:numPr>
          <w:ilvl w:val="0"/>
          <w:numId w:val="0"/>
        </w:numPr>
        <w:spacing w:after="120"/>
      </w:pPr>
      <w:r>
        <w:t xml:space="preserve">In our view, current design of </w:t>
      </w:r>
      <w:r w:rsidR="00281685">
        <w:t>re-</w:t>
      </w:r>
      <w:r w:rsidR="008D3EB3">
        <w:t>e</w:t>
      </w:r>
      <w:r w:rsidR="00281685">
        <w:t xml:space="preserve">valuation </w:t>
      </w:r>
      <w:r>
        <w:t xml:space="preserve">checking is not power efficient especially for the case of semi-persistent transmission, due to the need to perform periodic sensing and </w:t>
      </w:r>
      <w:r w:rsidR="008D3EB3">
        <w:t>re-evaluation for</w:t>
      </w:r>
      <w:r w:rsidR="00C71137">
        <w:t xml:space="preserve"> each </w:t>
      </w:r>
      <w:r>
        <w:t xml:space="preserve">transmission period. We do not think that such functionality </w:t>
      </w:r>
      <w:r w:rsidR="00C71137">
        <w:t>must</w:t>
      </w:r>
      <w:r>
        <w:t xml:space="preserve"> be supported by all UEs and therefore we are supportive to have additional FG for this specific functionality.</w:t>
      </w:r>
    </w:p>
    <w:p w14:paraId="71BD7558" w14:textId="64E0119B" w:rsidR="00D67D26" w:rsidRDefault="00D67D26" w:rsidP="001E7C1B">
      <w:pPr>
        <w:pStyle w:val="3GPPAgreements"/>
        <w:numPr>
          <w:ilvl w:val="0"/>
          <w:numId w:val="0"/>
        </w:numPr>
        <w:spacing w:after="120"/>
        <w:ind w:left="284" w:hanging="284"/>
      </w:pPr>
    </w:p>
    <w:tbl>
      <w:tblPr>
        <w:tblStyle w:val="TableGrid"/>
        <w:tblW w:w="0" w:type="auto"/>
        <w:tblInd w:w="-5" w:type="dxa"/>
        <w:tblLook w:val="04A0" w:firstRow="1" w:lastRow="0" w:firstColumn="1" w:lastColumn="0" w:noHBand="0" w:noVBand="1"/>
      </w:tblPr>
      <w:tblGrid>
        <w:gridCol w:w="9633"/>
      </w:tblGrid>
      <w:tr w:rsidR="001E7C1B" w14:paraId="02ECBBD6" w14:textId="77777777" w:rsidTr="001E7C1B">
        <w:tc>
          <w:tcPr>
            <w:tcW w:w="9633" w:type="dxa"/>
          </w:tcPr>
          <w:p w14:paraId="4CC37F05" w14:textId="4B94CD69" w:rsidR="001E7C1B" w:rsidRDefault="001E7C1B" w:rsidP="001E7C1B">
            <w:pPr>
              <w:pStyle w:val="3GPPAgreements"/>
              <w:spacing w:after="120"/>
            </w:pPr>
            <w:r w:rsidRPr="00502648">
              <w:rPr>
                <w:rFonts w:hint="eastAsia"/>
              </w:rPr>
              <w:t>D</w:t>
            </w:r>
            <w:r w:rsidRPr="00502648">
              <w:t>iscuss</w:t>
            </w:r>
            <w:r w:rsidRPr="00352454">
              <w:t xml:space="preserve"> </w:t>
            </w:r>
            <w:r w:rsidRPr="00502648">
              <w:t>whether to add and FG for preemption checking for reserved resources</w:t>
            </w:r>
          </w:p>
        </w:tc>
      </w:tr>
    </w:tbl>
    <w:p w14:paraId="031046D9" w14:textId="4DD91E4D" w:rsidR="001E7C1B" w:rsidRDefault="007E6122" w:rsidP="005E56E4">
      <w:pPr>
        <w:pStyle w:val="3GPPAgreements"/>
        <w:numPr>
          <w:ilvl w:val="0"/>
          <w:numId w:val="0"/>
        </w:numPr>
        <w:spacing w:after="120"/>
      </w:pPr>
      <w:r>
        <w:t>In our view, current design of preemption checking is not power efficient</w:t>
      </w:r>
      <w:r w:rsidR="005E56E4">
        <w:t xml:space="preserve"> </w:t>
      </w:r>
      <w:r w:rsidR="009828F1">
        <w:t xml:space="preserve">especially </w:t>
      </w:r>
      <w:r w:rsidR="005E56E4">
        <w:t xml:space="preserve">for the case of semi-persistent transmission, </w:t>
      </w:r>
      <w:r w:rsidR="009B5E6E">
        <w:t xml:space="preserve">due to the need </w:t>
      </w:r>
      <w:r w:rsidR="0009373D">
        <w:t>to perform</w:t>
      </w:r>
      <w:r w:rsidR="009B5E6E">
        <w:t xml:space="preserve"> periodic sensing and preemption checking for </w:t>
      </w:r>
      <w:r w:rsidR="009828F1">
        <w:t xml:space="preserve">each </w:t>
      </w:r>
      <w:r w:rsidR="0009373D">
        <w:t xml:space="preserve">transmission period. </w:t>
      </w:r>
      <w:r w:rsidR="00FF5709">
        <w:t xml:space="preserve">We do not think that such functionality </w:t>
      </w:r>
      <w:r w:rsidR="00C71137">
        <w:t>must</w:t>
      </w:r>
      <w:r w:rsidR="00FF5709">
        <w:t xml:space="preserve"> be supported by all UEs and therefore </w:t>
      </w:r>
      <w:r w:rsidR="00813296">
        <w:t xml:space="preserve">we are supportive to have additional FG for </w:t>
      </w:r>
      <w:r w:rsidR="004E3F3C">
        <w:t>this specific functionality</w:t>
      </w:r>
      <w:r w:rsidR="00820114">
        <w:t xml:space="preserve"> unless </w:t>
      </w:r>
      <w:r w:rsidR="00281685">
        <w:t xml:space="preserve">other </w:t>
      </w:r>
      <w:r w:rsidR="00820114">
        <w:t xml:space="preserve">mechanism </w:t>
      </w:r>
      <w:r w:rsidR="00281685">
        <w:t>to address this aspect is enabled</w:t>
      </w:r>
      <w:r w:rsidR="004E3F3C">
        <w:t>.</w:t>
      </w:r>
    </w:p>
    <w:p w14:paraId="7D788306" w14:textId="77777777" w:rsidR="00B823C1" w:rsidRPr="004E5B63" w:rsidRDefault="00B823C1" w:rsidP="00B823C1">
      <w:pPr>
        <w:pStyle w:val="3GPPText"/>
      </w:pPr>
    </w:p>
    <w:p w14:paraId="13477F2F" w14:textId="77777777" w:rsidR="00B823C1" w:rsidRDefault="00B823C1" w:rsidP="00B823C1">
      <w:pPr>
        <w:pStyle w:val="3GPPText"/>
        <w:numPr>
          <w:ilvl w:val="0"/>
          <w:numId w:val="12"/>
        </w:numPr>
      </w:pPr>
    </w:p>
    <w:p w14:paraId="38E6E73F" w14:textId="774D7B3C" w:rsidR="00B823C1" w:rsidRPr="004E5B63" w:rsidRDefault="007451C1" w:rsidP="00B823C1">
      <w:pPr>
        <w:pStyle w:val="3GPPText"/>
        <w:numPr>
          <w:ilvl w:val="1"/>
          <w:numId w:val="12"/>
        </w:numPr>
      </w:pPr>
      <w:r>
        <w:rPr>
          <w:b/>
          <w:bCs/>
        </w:rPr>
        <w:t xml:space="preserve">For partial sensing based semi-persistent transmissions, </w:t>
      </w:r>
      <w:r>
        <w:rPr>
          <w:b/>
          <w:bCs/>
        </w:rPr>
        <w:t>c</w:t>
      </w:r>
      <w:r w:rsidR="00B823C1">
        <w:rPr>
          <w:b/>
          <w:bCs/>
        </w:rPr>
        <w:t xml:space="preserve">ontinue discussion on </w:t>
      </w:r>
      <w:r w:rsidR="00384840">
        <w:rPr>
          <w:b/>
          <w:bCs/>
        </w:rPr>
        <w:t>the best way</w:t>
      </w:r>
      <w:r w:rsidR="00B823C1">
        <w:rPr>
          <w:b/>
          <w:bCs/>
        </w:rPr>
        <w:t xml:space="preserve"> to address </w:t>
      </w:r>
      <w:r w:rsidR="00384840">
        <w:rPr>
          <w:b/>
          <w:bCs/>
        </w:rPr>
        <w:t xml:space="preserve">UE </w:t>
      </w:r>
      <w:r w:rsidR="00034EA9">
        <w:rPr>
          <w:b/>
          <w:bCs/>
        </w:rPr>
        <w:t xml:space="preserve">power consumption </w:t>
      </w:r>
      <w:r w:rsidR="00975123">
        <w:rPr>
          <w:b/>
          <w:bCs/>
        </w:rPr>
        <w:t xml:space="preserve">for pre-emption checking by </w:t>
      </w:r>
      <w:r w:rsidR="00034EA9">
        <w:rPr>
          <w:b/>
          <w:bCs/>
        </w:rPr>
        <w:t>design</w:t>
      </w:r>
      <w:r w:rsidR="00B14F36">
        <w:rPr>
          <w:b/>
          <w:bCs/>
        </w:rPr>
        <w:t xml:space="preserve"> enhancement</w:t>
      </w:r>
      <w:r w:rsidR="00034EA9">
        <w:rPr>
          <w:b/>
          <w:bCs/>
        </w:rPr>
        <w:t xml:space="preserve"> or through definition of </w:t>
      </w:r>
      <w:r w:rsidR="00384840">
        <w:rPr>
          <w:b/>
          <w:bCs/>
        </w:rPr>
        <w:t xml:space="preserve">the </w:t>
      </w:r>
      <w:r w:rsidR="00034EA9">
        <w:rPr>
          <w:b/>
          <w:bCs/>
        </w:rPr>
        <w:t xml:space="preserve">new </w:t>
      </w:r>
      <w:r w:rsidR="00384840">
        <w:rPr>
          <w:b/>
          <w:bCs/>
        </w:rPr>
        <w:t xml:space="preserve">UE </w:t>
      </w:r>
      <w:r w:rsidR="00034EA9">
        <w:rPr>
          <w:b/>
          <w:bCs/>
        </w:rPr>
        <w:t>FG</w:t>
      </w:r>
    </w:p>
    <w:p w14:paraId="0D422612" w14:textId="77777777" w:rsidR="00B823C1" w:rsidRPr="004E5B63" w:rsidRDefault="00B823C1" w:rsidP="00B823C1">
      <w:pPr>
        <w:pStyle w:val="3GPPText"/>
      </w:pPr>
    </w:p>
    <w:p w14:paraId="2DEB2E55" w14:textId="77777777" w:rsidR="00CB028F" w:rsidRDefault="00CB028F" w:rsidP="00207796">
      <w:pPr>
        <w:pStyle w:val="Heading1"/>
      </w:pPr>
      <w:r>
        <w:lastRenderedPageBreak/>
        <w:t>Conclusions</w:t>
      </w:r>
    </w:p>
    <w:p w14:paraId="325D3FE8" w14:textId="689CAB57" w:rsidR="00CB028F" w:rsidRDefault="00CB028F" w:rsidP="00CB028F">
      <w:pPr>
        <w:pStyle w:val="3GPPText"/>
      </w:pPr>
      <w:r w:rsidRPr="008E0249">
        <w:t xml:space="preserve">In this contribution, we have provided our </w:t>
      </w:r>
      <w:r w:rsidR="00D62079">
        <w:t xml:space="preserve">initial </w:t>
      </w:r>
      <w:r w:rsidRPr="008E0249">
        <w:t xml:space="preserve">views on </w:t>
      </w:r>
      <w:r w:rsidR="0019490F">
        <w:t xml:space="preserve">UE features for </w:t>
      </w:r>
      <w:r w:rsidR="000C77B1">
        <w:t xml:space="preserve">R17 </w:t>
      </w:r>
      <w:r w:rsidR="006A55F7">
        <w:t xml:space="preserve">WI on </w:t>
      </w:r>
      <w:r w:rsidRPr="008E0249">
        <w:t xml:space="preserve">NR </w:t>
      </w:r>
      <w:r w:rsidR="000C77B1">
        <w:t xml:space="preserve">sidelink </w:t>
      </w:r>
      <w:r w:rsidR="00C3202C">
        <w:t>enhancement</w:t>
      </w:r>
      <w:r w:rsidR="0019490F">
        <w:t>s</w:t>
      </w:r>
      <w:r w:rsidRPr="008E0249">
        <w:t>. In summary, we have following proposals:</w:t>
      </w:r>
    </w:p>
    <w:p w14:paraId="2BE40453" w14:textId="4F2E21A3" w:rsidR="006D7A59" w:rsidRDefault="006D7A59" w:rsidP="006D7A59">
      <w:pPr>
        <w:pStyle w:val="3GPPText"/>
      </w:pPr>
    </w:p>
    <w:p w14:paraId="7285075E" w14:textId="77777777" w:rsidR="00341900" w:rsidRDefault="00341900" w:rsidP="00341900">
      <w:pPr>
        <w:pStyle w:val="3GPPText"/>
        <w:numPr>
          <w:ilvl w:val="0"/>
          <w:numId w:val="26"/>
        </w:numPr>
      </w:pPr>
    </w:p>
    <w:p w14:paraId="747895A9" w14:textId="77777777" w:rsidR="00341900" w:rsidRDefault="00341900" w:rsidP="00341900">
      <w:pPr>
        <w:pStyle w:val="3GPPText"/>
        <w:numPr>
          <w:ilvl w:val="1"/>
          <w:numId w:val="12"/>
        </w:numPr>
        <w:rPr>
          <w:b/>
          <w:bCs/>
        </w:rPr>
      </w:pPr>
      <w:r>
        <w:rPr>
          <w:b/>
          <w:bCs/>
        </w:rPr>
        <w:t>Support at least the following FGs for R17 NR sidelink enhancements:</w:t>
      </w:r>
    </w:p>
    <w:p w14:paraId="51125F9E" w14:textId="77777777" w:rsidR="00341900" w:rsidRPr="0068790F" w:rsidRDefault="00341900" w:rsidP="00341900">
      <w:pPr>
        <w:pStyle w:val="3GPPText"/>
        <w:numPr>
          <w:ilvl w:val="2"/>
          <w:numId w:val="12"/>
        </w:numPr>
        <w:rPr>
          <w:b/>
          <w:bCs/>
        </w:rPr>
      </w:pPr>
      <w:r w:rsidRPr="0068790F">
        <w:rPr>
          <w:b/>
          <w:bCs/>
        </w:rPr>
        <w:t>32-</w:t>
      </w:r>
      <w:r>
        <w:rPr>
          <w:b/>
          <w:bCs/>
        </w:rPr>
        <w:t>x1:</w:t>
      </w:r>
      <w:r w:rsidRPr="0068790F">
        <w:rPr>
          <w:b/>
          <w:bCs/>
        </w:rPr>
        <w:t xml:space="preserve"> </w:t>
      </w:r>
      <w:r>
        <w:rPr>
          <w:b/>
          <w:bCs/>
        </w:rPr>
        <w:t>Sidelink mode-2 transmission based on random resource selection</w:t>
      </w:r>
    </w:p>
    <w:p w14:paraId="48EB078A" w14:textId="77777777" w:rsidR="00341900" w:rsidRPr="0068790F" w:rsidRDefault="00341900" w:rsidP="00341900">
      <w:pPr>
        <w:pStyle w:val="3GPPText"/>
        <w:numPr>
          <w:ilvl w:val="2"/>
          <w:numId w:val="12"/>
        </w:numPr>
        <w:rPr>
          <w:b/>
          <w:bCs/>
        </w:rPr>
      </w:pPr>
      <w:r w:rsidRPr="004F6BC0">
        <w:rPr>
          <w:b/>
          <w:bCs/>
        </w:rPr>
        <w:t xml:space="preserve">32-x2: </w:t>
      </w:r>
      <w:r>
        <w:rPr>
          <w:b/>
          <w:bCs/>
        </w:rPr>
        <w:t>Sidelink mode-2 transmission based on partial sensing</w:t>
      </w:r>
    </w:p>
    <w:p w14:paraId="7B8D1C7C" w14:textId="77777777" w:rsidR="00341900" w:rsidRPr="004F6BC0" w:rsidRDefault="00341900" w:rsidP="00341900">
      <w:pPr>
        <w:pStyle w:val="3GPPText"/>
        <w:numPr>
          <w:ilvl w:val="2"/>
          <w:numId w:val="12"/>
        </w:numPr>
        <w:rPr>
          <w:b/>
          <w:bCs/>
        </w:rPr>
      </w:pPr>
      <w:r w:rsidRPr="004F6BC0">
        <w:rPr>
          <w:b/>
          <w:bCs/>
        </w:rPr>
        <w:t xml:space="preserve">32-x3: Inter-UE coordination scheme 1 </w:t>
      </w:r>
      <w:r>
        <w:rPr>
          <w:b/>
          <w:bCs/>
        </w:rPr>
        <w:t>for</w:t>
      </w:r>
      <w:r w:rsidRPr="004F6BC0">
        <w:rPr>
          <w:b/>
          <w:bCs/>
        </w:rPr>
        <w:t xml:space="preserve"> NR sidelink mode 2</w:t>
      </w:r>
    </w:p>
    <w:p w14:paraId="6F8ABBB4" w14:textId="77777777" w:rsidR="00341900" w:rsidRDefault="00341900" w:rsidP="00341900">
      <w:pPr>
        <w:pStyle w:val="3GPPText"/>
        <w:numPr>
          <w:ilvl w:val="2"/>
          <w:numId w:val="12"/>
        </w:numPr>
        <w:rPr>
          <w:b/>
          <w:bCs/>
        </w:rPr>
      </w:pPr>
      <w:r w:rsidRPr="0068790F">
        <w:rPr>
          <w:b/>
          <w:bCs/>
        </w:rPr>
        <w:t>32-</w:t>
      </w:r>
      <w:r>
        <w:rPr>
          <w:b/>
          <w:bCs/>
        </w:rPr>
        <w:t>x4:</w:t>
      </w:r>
      <w:r w:rsidRPr="0068790F">
        <w:rPr>
          <w:b/>
          <w:bCs/>
        </w:rPr>
        <w:t xml:space="preserve"> Inter-UE coordination scheme 2 </w:t>
      </w:r>
      <w:r>
        <w:rPr>
          <w:b/>
          <w:bCs/>
        </w:rPr>
        <w:t>for</w:t>
      </w:r>
      <w:r w:rsidRPr="0068790F">
        <w:rPr>
          <w:b/>
          <w:bCs/>
        </w:rPr>
        <w:t xml:space="preserve"> NR sidelink mode 2</w:t>
      </w:r>
    </w:p>
    <w:p w14:paraId="384FCF91" w14:textId="4C18A237" w:rsidR="00341900" w:rsidRDefault="00341900" w:rsidP="00341900">
      <w:pPr>
        <w:pStyle w:val="3GPPText"/>
        <w:numPr>
          <w:ilvl w:val="1"/>
          <w:numId w:val="12"/>
        </w:numPr>
        <w:rPr>
          <w:b/>
          <w:bCs/>
        </w:rPr>
      </w:pPr>
      <w:r>
        <w:rPr>
          <w:b/>
          <w:bCs/>
        </w:rPr>
        <w:t>Further discuss additional split of FGs for inter-UE coordination schemes</w:t>
      </w:r>
    </w:p>
    <w:p w14:paraId="68140440" w14:textId="77777777" w:rsidR="00341900" w:rsidRPr="00695406" w:rsidRDefault="00341900" w:rsidP="00695406">
      <w:pPr>
        <w:pStyle w:val="3GPPText"/>
      </w:pPr>
    </w:p>
    <w:p w14:paraId="6EAB7657" w14:textId="77777777" w:rsidR="00341900" w:rsidRDefault="00341900" w:rsidP="00341900">
      <w:pPr>
        <w:pStyle w:val="3GPPText"/>
        <w:numPr>
          <w:ilvl w:val="0"/>
          <w:numId w:val="27"/>
        </w:numPr>
      </w:pPr>
    </w:p>
    <w:p w14:paraId="42E7CE68" w14:textId="4BB39E06" w:rsidR="00341900" w:rsidRPr="00695406" w:rsidRDefault="00341900" w:rsidP="00341900">
      <w:pPr>
        <w:pStyle w:val="3GPPText"/>
        <w:numPr>
          <w:ilvl w:val="1"/>
          <w:numId w:val="12"/>
        </w:numPr>
      </w:pPr>
      <w:r>
        <w:rPr>
          <w:b/>
          <w:bCs/>
        </w:rPr>
        <w:t xml:space="preserve">Use </w:t>
      </w:r>
      <w:r w:rsidRPr="004E5B63">
        <w:rPr>
          <w:b/>
          <w:bCs/>
        </w:rPr>
        <w:t xml:space="preserve">sidelink FGs </w:t>
      </w:r>
      <w:r>
        <w:rPr>
          <w:b/>
          <w:bCs/>
        </w:rPr>
        <w:t xml:space="preserve">and associated FG components </w:t>
      </w:r>
      <w:r w:rsidRPr="004E5B63">
        <w:rPr>
          <w:b/>
          <w:bCs/>
        </w:rPr>
        <w:t xml:space="preserve">provided in Table-2 as a starting point for </w:t>
      </w:r>
      <w:r>
        <w:rPr>
          <w:b/>
          <w:bCs/>
        </w:rPr>
        <w:t xml:space="preserve">further </w:t>
      </w:r>
      <w:r w:rsidRPr="004E5B63">
        <w:rPr>
          <w:b/>
          <w:bCs/>
        </w:rPr>
        <w:t>discussion on UE</w:t>
      </w:r>
      <w:r>
        <w:rPr>
          <w:b/>
          <w:bCs/>
        </w:rPr>
        <w:t xml:space="preserve"> </w:t>
      </w:r>
      <w:r w:rsidRPr="004E5B63">
        <w:rPr>
          <w:b/>
          <w:bCs/>
        </w:rPr>
        <w:t>feature</w:t>
      </w:r>
      <w:r>
        <w:rPr>
          <w:b/>
          <w:bCs/>
        </w:rPr>
        <w:t>s for R17 enhancements</w:t>
      </w:r>
    </w:p>
    <w:p w14:paraId="44C22EDC" w14:textId="77777777" w:rsidR="00695406" w:rsidRPr="00695406" w:rsidRDefault="00695406" w:rsidP="00695406">
      <w:pPr>
        <w:pStyle w:val="3GPPText"/>
      </w:pPr>
    </w:p>
    <w:p w14:paraId="103D1575" w14:textId="77777777" w:rsidR="00341900" w:rsidRDefault="00341900" w:rsidP="00341900">
      <w:pPr>
        <w:pStyle w:val="3GPPText"/>
        <w:numPr>
          <w:ilvl w:val="0"/>
          <w:numId w:val="28"/>
        </w:numPr>
      </w:pPr>
    </w:p>
    <w:p w14:paraId="1833FAC2" w14:textId="77777777" w:rsidR="00B14F36" w:rsidRPr="004E5B63" w:rsidRDefault="00B14F36" w:rsidP="00B14F36">
      <w:pPr>
        <w:pStyle w:val="3GPPText"/>
        <w:numPr>
          <w:ilvl w:val="1"/>
          <w:numId w:val="28"/>
        </w:numPr>
      </w:pPr>
      <w:r>
        <w:rPr>
          <w:b/>
          <w:bCs/>
        </w:rPr>
        <w:t>For partial sensing based semi-persistent transmissions, continue discussion on the best way to address UE power consumption for pre-emption checking by design enhancement or through definition of the new UE FG</w:t>
      </w:r>
    </w:p>
    <w:p w14:paraId="37CD525E" w14:textId="7FD45699" w:rsidR="00341900" w:rsidRDefault="00341900" w:rsidP="006D7A59">
      <w:pPr>
        <w:pStyle w:val="3GPPText"/>
      </w:pPr>
    </w:p>
    <w:p w14:paraId="100B2F9C" w14:textId="77777777" w:rsidR="00341900" w:rsidRPr="004E5B63" w:rsidRDefault="00341900" w:rsidP="006D7A59">
      <w:pPr>
        <w:pStyle w:val="3GPPText"/>
      </w:pPr>
    </w:p>
    <w:p w14:paraId="6EFF7201" w14:textId="613E89F1" w:rsidR="0003517D" w:rsidRDefault="00CB028F" w:rsidP="00207796">
      <w:pPr>
        <w:pStyle w:val="Heading1"/>
        <w:numPr>
          <w:ilvl w:val="0"/>
          <w:numId w:val="0"/>
        </w:numPr>
        <w:ind w:left="432" w:hanging="432"/>
        <w:rPr>
          <w:lang w:val="en-US"/>
        </w:rPr>
      </w:pPr>
      <w:r w:rsidRPr="00AB2DA9">
        <w:rPr>
          <w:lang w:val="en-US"/>
        </w:rPr>
        <w:t>References</w:t>
      </w:r>
    </w:p>
    <w:p w14:paraId="6FFB88AD" w14:textId="3BAC881F" w:rsidR="00977148" w:rsidRPr="00A720AD" w:rsidRDefault="0028408F" w:rsidP="001F33D6">
      <w:pPr>
        <w:pStyle w:val="ListParagraph"/>
        <w:widowControl w:val="0"/>
        <w:numPr>
          <w:ilvl w:val="0"/>
          <w:numId w:val="4"/>
        </w:numPr>
        <w:tabs>
          <w:tab w:val="num" w:pos="708"/>
        </w:tabs>
        <w:autoSpaceDN w:val="0"/>
        <w:spacing w:after="60"/>
        <w:jc w:val="both"/>
        <w:rPr>
          <w:rFonts w:ascii="Times New Roman" w:eastAsia="SimSun" w:hAnsi="Times New Roman"/>
          <w:szCs w:val="20"/>
        </w:rPr>
      </w:pPr>
      <w:bookmarkStart w:id="3" w:name="_Ref84012325"/>
      <w:r w:rsidRPr="001F33D6">
        <w:rPr>
          <w:rFonts w:ascii="Times New Roman" w:eastAsia="SimSun" w:hAnsi="Times New Roman"/>
          <w:szCs w:val="20"/>
        </w:rPr>
        <w:t>R1-21</w:t>
      </w:r>
      <w:r w:rsidR="006346F1" w:rsidRPr="001F33D6">
        <w:rPr>
          <w:rFonts w:ascii="Times New Roman" w:eastAsia="SimSun" w:hAnsi="Times New Roman"/>
          <w:szCs w:val="20"/>
        </w:rPr>
        <w:t>10587</w:t>
      </w:r>
      <w:r w:rsidRPr="001F33D6">
        <w:rPr>
          <w:rFonts w:ascii="Times New Roman" w:eastAsia="SimSun" w:hAnsi="Times New Roman"/>
          <w:szCs w:val="20"/>
        </w:rPr>
        <w:t xml:space="preserve">, </w:t>
      </w:r>
      <w:r w:rsidR="00765813" w:rsidRPr="001F33D6">
        <w:rPr>
          <w:rFonts w:ascii="Times New Roman" w:eastAsia="SimSun" w:hAnsi="Times New Roman"/>
          <w:szCs w:val="20"/>
        </w:rPr>
        <w:t>Updated RAN1 UE features list for Rel-17 NR after RAN1 #106bis-e</w:t>
      </w:r>
      <w:r w:rsidRPr="001F33D6">
        <w:rPr>
          <w:rFonts w:ascii="Times New Roman" w:hAnsi="Times New Roman"/>
        </w:rPr>
        <w:t xml:space="preserve">, </w:t>
      </w:r>
      <w:r w:rsidR="00A70D6B" w:rsidRPr="001F33D6">
        <w:rPr>
          <w:rFonts w:ascii="Times New Roman" w:hAnsi="Times New Roman"/>
        </w:rPr>
        <w:t>Moderators (AT&amp;T, NTT DOCOMO, INC.)</w:t>
      </w:r>
      <w:r w:rsidR="0055664F" w:rsidRPr="001F33D6">
        <w:rPr>
          <w:rFonts w:ascii="Times New Roman" w:hAnsi="Times New Roman"/>
        </w:rPr>
        <w:t xml:space="preserve">, </w:t>
      </w:r>
      <w:r w:rsidR="001F33D6">
        <w:rPr>
          <w:rFonts w:ascii="Times New Roman" w:hAnsi="Times New Roman"/>
        </w:rPr>
        <w:t>October</w:t>
      </w:r>
      <w:r w:rsidR="0055664F" w:rsidRPr="001F33D6">
        <w:rPr>
          <w:rFonts w:ascii="Times New Roman" w:hAnsi="Times New Roman"/>
        </w:rPr>
        <w:t xml:space="preserve"> 2021</w:t>
      </w:r>
      <w:bookmarkEnd w:id="3"/>
    </w:p>
    <w:p w14:paraId="64EEE7A0" w14:textId="3CF2E38B" w:rsidR="00A720AD" w:rsidRPr="001F33D6" w:rsidRDefault="00FF231D" w:rsidP="001F33D6">
      <w:pPr>
        <w:pStyle w:val="ListParagraph"/>
        <w:widowControl w:val="0"/>
        <w:numPr>
          <w:ilvl w:val="0"/>
          <w:numId w:val="4"/>
        </w:numPr>
        <w:tabs>
          <w:tab w:val="num" w:pos="708"/>
        </w:tabs>
        <w:autoSpaceDN w:val="0"/>
        <w:spacing w:after="60"/>
        <w:jc w:val="both"/>
        <w:rPr>
          <w:rFonts w:ascii="Times New Roman" w:eastAsia="SimSun" w:hAnsi="Times New Roman"/>
          <w:szCs w:val="20"/>
        </w:rPr>
      </w:pPr>
      <w:bookmarkStart w:id="4" w:name="_Ref87020201"/>
      <w:r w:rsidRPr="0041628E">
        <w:rPr>
          <w:rFonts w:ascii="Times New Roman" w:eastAsia="SimSun" w:hAnsi="Times New Roman"/>
          <w:szCs w:val="20"/>
        </w:rPr>
        <w:t xml:space="preserve">R1-2109716, </w:t>
      </w:r>
      <w:r w:rsidR="00F84B3F" w:rsidRPr="0041628E">
        <w:rPr>
          <w:rFonts w:ascii="Times New Roman" w:eastAsia="SimSun" w:hAnsi="Times New Roman"/>
          <w:szCs w:val="20"/>
        </w:rPr>
        <w:t>Summary on UE features for NR sidelink enhancement</w:t>
      </w:r>
      <w:r w:rsidR="0041628E" w:rsidRPr="0041628E">
        <w:rPr>
          <w:rFonts w:ascii="Times New Roman" w:eastAsia="SimSun" w:hAnsi="Times New Roman"/>
          <w:szCs w:val="20"/>
        </w:rPr>
        <w:t>, Moderator (NTT DOCOMO, INC.)</w:t>
      </w:r>
      <w:bookmarkEnd w:id="4"/>
    </w:p>
    <w:p w14:paraId="590D3346" w14:textId="45B83A01" w:rsidR="0055664F" w:rsidRDefault="0055664F" w:rsidP="001F33D6">
      <w:pPr>
        <w:widowControl w:val="0"/>
        <w:spacing w:after="60"/>
        <w:jc w:val="both"/>
      </w:pPr>
    </w:p>
    <w:p w14:paraId="39DA02F5" w14:textId="77777777" w:rsidR="00573106" w:rsidRPr="003E6F4B" w:rsidRDefault="00573106" w:rsidP="00573106">
      <w:pPr>
        <w:rPr>
          <w:b/>
        </w:rPr>
        <w:sectPr w:rsidR="00573106" w:rsidRPr="003E6F4B" w:rsidSect="009167C0">
          <w:headerReference w:type="even" r:id="rId11"/>
          <w:headerReference w:type="default" r:id="rId12"/>
          <w:footerReference w:type="even" r:id="rId13"/>
          <w:footerReference w:type="default" r:id="rId14"/>
          <w:headerReference w:type="first" r:id="rId15"/>
          <w:footerReference w:type="first" r:id="rId16"/>
          <w:pgSz w:w="11906" w:h="16838" w:code="9"/>
          <w:pgMar w:top="851" w:right="1134" w:bottom="567" w:left="1134" w:header="720" w:footer="720" w:gutter="0"/>
          <w:cols w:space="720"/>
          <w:docGrid w:linePitch="326"/>
        </w:sectPr>
      </w:pPr>
      <w:r>
        <w:rPr>
          <w:b/>
        </w:rPr>
        <w:br w:type="page"/>
      </w:r>
    </w:p>
    <w:p w14:paraId="4444629E" w14:textId="58C1F8F3" w:rsidR="00816FD0" w:rsidRDefault="00386064" w:rsidP="006D7A59">
      <w:pPr>
        <w:pStyle w:val="ListParagraph"/>
        <w:keepNext/>
        <w:keepLines/>
        <w:numPr>
          <w:ilvl w:val="0"/>
          <w:numId w:val="15"/>
        </w:numPr>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r>
        <w:rPr>
          <w:rFonts w:ascii="Arial" w:eastAsia="Batang" w:hAnsi="Arial"/>
          <w:sz w:val="32"/>
          <w:szCs w:val="32"/>
          <w:lang w:eastAsia="ko-KR"/>
        </w:rPr>
        <w:lastRenderedPageBreak/>
        <w:t xml:space="preserve">Annex A: </w:t>
      </w:r>
      <w:r w:rsidR="001B369C">
        <w:rPr>
          <w:rFonts w:ascii="Arial" w:eastAsia="Batang" w:hAnsi="Arial"/>
          <w:sz w:val="32"/>
          <w:szCs w:val="32"/>
          <w:lang w:eastAsia="ko-KR"/>
        </w:rPr>
        <w:t xml:space="preserve">UE features for NR </w:t>
      </w:r>
      <w:r w:rsidR="004E6786">
        <w:rPr>
          <w:rFonts w:ascii="Arial" w:eastAsia="Batang" w:hAnsi="Arial"/>
          <w:sz w:val="32"/>
          <w:szCs w:val="32"/>
          <w:lang w:eastAsia="ko-KR"/>
        </w:rPr>
        <w:t>sidelink</w:t>
      </w:r>
      <w:r w:rsidR="001B369C">
        <w:rPr>
          <w:rFonts w:ascii="Arial" w:eastAsia="Batang" w:hAnsi="Arial"/>
          <w:sz w:val="32"/>
          <w:szCs w:val="32"/>
          <w:lang w:eastAsia="ko-KR"/>
        </w:rPr>
        <w:t xml:space="preserve"> enhancements </w:t>
      </w:r>
      <w:r w:rsidR="00E548A9">
        <w:rPr>
          <w:rFonts w:ascii="Arial" w:eastAsia="Batang" w:hAnsi="Arial"/>
          <w:sz w:val="32"/>
          <w:szCs w:val="32"/>
          <w:lang w:eastAsia="ko-KR"/>
        </w:rPr>
        <w:t>from [</w:t>
      </w:r>
      <w:r w:rsidR="00E548A9" w:rsidRPr="00E548A9">
        <w:rPr>
          <w:rFonts w:ascii="Arial" w:eastAsia="Batang" w:hAnsi="Arial"/>
          <w:sz w:val="32"/>
          <w:szCs w:val="32"/>
          <w:lang w:eastAsia="ko-KR"/>
        </w:rPr>
        <w:t>R1-21</w:t>
      </w:r>
      <w:r w:rsidR="006346F1">
        <w:rPr>
          <w:rFonts w:ascii="Arial" w:eastAsia="Batang" w:hAnsi="Arial"/>
          <w:sz w:val="32"/>
          <w:szCs w:val="32"/>
          <w:lang w:eastAsia="ko-KR"/>
        </w:rPr>
        <w:t>10587</w:t>
      </w:r>
      <w:r w:rsidR="00E548A9">
        <w:rPr>
          <w:rFonts w:ascii="Arial" w:eastAsia="Batang" w:hAnsi="Arial"/>
          <w:sz w:val="32"/>
          <w:szCs w:val="32"/>
          <w:lang w:eastAsia="ko-KR"/>
        </w:rPr>
        <w:t>]</w:t>
      </w:r>
      <w:r w:rsidR="00C37484">
        <w:rPr>
          <w:rFonts w:ascii="Arial" w:eastAsia="Batang" w:hAnsi="Arial"/>
          <w:sz w:val="32"/>
          <w:szCs w:val="32"/>
          <w:lang w:eastAsia="ko-KR"/>
        </w:rPr>
        <w:t xml:space="preserve"> – After RAN1#106bis-e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810"/>
        <w:gridCol w:w="992"/>
        <w:gridCol w:w="1276"/>
        <w:gridCol w:w="1279"/>
        <w:gridCol w:w="847"/>
        <w:gridCol w:w="1846"/>
        <w:gridCol w:w="992"/>
        <w:gridCol w:w="993"/>
        <w:gridCol w:w="989"/>
        <w:gridCol w:w="2696"/>
        <w:gridCol w:w="1276"/>
      </w:tblGrid>
      <w:tr w:rsidR="0006133E" w:rsidRPr="00C32794" w14:paraId="7A9FA9A7" w14:textId="77777777" w:rsidTr="00386064">
        <w:trPr>
          <w:trHeight w:val="20"/>
        </w:trPr>
        <w:tc>
          <w:tcPr>
            <w:tcW w:w="1130" w:type="dxa"/>
            <w:tcBorders>
              <w:top w:val="single" w:sz="4" w:space="0" w:color="auto"/>
              <w:left w:val="single" w:sz="4" w:space="0" w:color="auto"/>
              <w:bottom w:val="single" w:sz="4" w:space="0" w:color="auto"/>
              <w:right w:val="single" w:sz="4" w:space="0" w:color="auto"/>
            </w:tcBorders>
            <w:hideMark/>
          </w:tcPr>
          <w:p w14:paraId="265C1BBB" w14:textId="77777777" w:rsidR="0006133E" w:rsidRPr="00C32794" w:rsidRDefault="0006133E" w:rsidP="000D55E7">
            <w:pPr>
              <w:pStyle w:val="TAH"/>
              <w:rPr>
                <w:rFonts w:ascii="Times New Roman" w:hAnsi="Times New Roman"/>
                <w:szCs w:val="18"/>
              </w:rPr>
            </w:pPr>
            <w:r w:rsidRPr="00C32794">
              <w:rPr>
                <w:rFonts w:ascii="Times New Roman" w:hAnsi="Times New Roman"/>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6A0A0C3" w14:textId="77777777" w:rsidR="0006133E" w:rsidRPr="00C32794" w:rsidRDefault="0006133E" w:rsidP="000D55E7">
            <w:pPr>
              <w:pStyle w:val="TAH"/>
              <w:rPr>
                <w:rFonts w:ascii="Times New Roman" w:hAnsi="Times New Roman"/>
                <w:szCs w:val="18"/>
              </w:rPr>
            </w:pPr>
            <w:r w:rsidRPr="00C32794">
              <w:rPr>
                <w:rFonts w:ascii="Times New Roman" w:hAnsi="Times New Roman"/>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B442BC9" w14:textId="77777777" w:rsidR="0006133E" w:rsidRPr="00C32794" w:rsidRDefault="0006133E" w:rsidP="000D55E7">
            <w:pPr>
              <w:pStyle w:val="TAH"/>
              <w:rPr>
                <w:rFonts w:ascii="Times New Roman" w:hAnsi="Times New Roman"/>
                <w:szCs w:val="18"/>
              </w:rPr>
            </w:pPr>
            <w:r w:rsidRPr="00C32794">
              <w:rPr>
                <w:rFonts w:ascii="Times New Roman" w:hAnsi="Times New Roman"/>
                <w:szCs w:val="18"/>
              </w:rPr>
              <w:t>Feature group</w:t>
            </w:r>
          </w:p>
        </w:tc>
        <w:tc>
          <w:tcPr>
            <w:tcW w:w="5810" w:type="dxa"/>
            <w:tcBorders>
              <w:top w:val="single" w:sz="4" w:space="0" w:color="auto"/>
              <w:left w:val="single" w:sz="4" w:space="0" w:color="auto"/>
              <w:bottom w:val="single" w:sz="4" w:space="0" w:color="auto"/>
              <w:right w:val="single" w:sz="4" w:space="0" w:color="auto"/>
            </w:tcBorders>
            <w:hideMark/>
          </w:tcPr>
          <w:p w14:paraId="11509AC9" w14:textId="77777777" w:rsidR="0006133E" w:rsidRPr="00C32794" w:rsidRDefault="0006133E" w:rsidP="000D55E7">
            <w:pPr>
              <w:pStyle w:val="TAH"/>
              <w:rPr>
                <w:rFonts w:ascii="Times New Roman" w:hAnsi="Times New Roman"/>
                <w:szCs w:val="18"/>
              </w:rPr>
            </w:pPr>
            <w:r w:rsidRPr="00C32794">
              <w:rPr>
                <w:rFonts w:ascii="Times New Roman" w:hAnsi="Times New Roman"/>
                <w:szCs w:val="18"/>
              </w:rPr>
              <w:t>Components</w:t>
            </w:r>
          </w:p>
        </w:tc>
        <w:tc>
          <w:tcPr>
            <w:tcW w:w="992" w:type="dxa"/>
            <w:tcBorders>
              <w:top w:val="single" w:sz="4" w:space="0" w:color="auto"/>
              <w:left w:val="single" w:sz="4" w:space="0" w:color="auto"/>
              <w:bottom w:val="single" w:sz="4" w:space="0" w:color="auto"/>
              <w:right w:val="single" w:sz="4" w:space="0" w:color="auto"/>
            </w:tcBorders>
            <w:hideMark/>
          </w:tcPr>
          <w:p w14:paraId="5C4EBF8C" w14:textId="77777777" w:rsidR="0006133E" w:rsidRPr="00C32794" w:rsidRDefault="0006133E" w:rsidP="000D55E7">
            <w:pPr>
              <w:pStyle w:val="TAH"/>
              <w:rPr>
                <w:rFonts w:ascii="Times New Roman" w:hAnsi="Times New Roman"/>
                <w:szCs w:val="18"/>
              </w:rPr>
            </w:pPr>
            <w:r w:rsidRPr="00C32794">
              <w:rPr>
                <w:rFonts w:ascii="Times New Roman" w:hAnsi="Times New Roman"/>
                <w:szCs w:val="18"/>
              </w:rPr>
              <w:t>Prerequisite feature groups</w:t>
            </w:r>
          </w:p>
        </w:tc>
        <w:tc>
          <w:tcPr>
            <w:tcW w:w="1276" w:type="dxa"/>
            <w:tcBorders>
              <w:top w:val="single" w:sz="4" w:space="0" w:color="auto"/>
              <w:left w:val="single" w:sz="4" w:space="0" w:color="auto"/>
              <w:bottom w:val="single" w:sz="4" w:space="0" w:color="auto"/>
              <w:right w:val="single" w:sz="4" w:space="0" w:color="auto"/>
            </w:tcBorders>
            <w:hideMark/>
          </w:tcPr>
          <w:p w14:paraId="54175658" w14:textId="77777777" w:rsidR="0006133E" w:rsidRPr="00C32794" w:rsidRDefault="0006133E" w:rsidP="000D55E7">
            <w:pPr>
              <w:pStyle w:val="TAH"/>
              <w:rPr>
                <w:rFonts w:ascii="Times New Roman" w:hAnsi="Times New Roman"/>
                <w:szCs w:val="18"/>
              </w:rPr>
            </w:pPr>
            <w:r w:rsidRPr="00C32794">
              <w:rPr>
                <w:rFonts w:ascii="Times New Roman" w:hAnsi="Times New Roman"/>
                <w:szCs w:val="18"/>
              </w:rPr>
              <w:t xml:space="preserve">Need for the </w:t>
            </w:r>
            <w:proofErr w:type="spellStart"/>
            <w:r w:rsidRPr="00C32794">
              <w:rPr>
                <w:rFonts w:ascii="Times New Roman" w:hAnsi="Times New Roman"/>
                <w:szCs w:val="18"/>
              </w:rPr>
              <w:t>gNB</w:t>
            </w:r>
            <w:proofErr w:type="spellEnd"/>
            <w:r w:rsidRPr="00C32794">
              <w:rPr>
                <w:rFonts w:ascii="Times New Roman" w:hAnsi="Times New Roman"/>
                <w:szCs w:val="18"/>
              </w:rPr>
              <w:t xml:space="preserve"> to know if the feature is supported</w:t>
            </w:r>
          </w:p>
        </w:tc>
        <w:tc>
          <w:tcPr>
            <w:tcW w:w="1279" w:type="dxa"/>
            <w:tcBorders>
              <w:top w:val="single" w:sz="4" w:space="0" w:color="auto"/>
              <w:left w:val="single" w:sz="4" w:space="0" w:color="auto"/>
              <w:bottom w:val="single" w:sz="4" w:space="0" w:color="auto"/>
              <w:right w:val="single" w:sz="4" w:space="0" w:color="auto"/>
            </w:tcBorders>
            <w:hideMark/>
          </w:tcPr>
          <w:p w14:paraId="1E584ACF" w14:textId="77777777" w:rsidR="0006133E" w:rsidRPr="00C32794" w:rsidRDefault="0006133E" w:rsidP="000D55E7">
            <w:pPr>
              <w:pStyle w:val="TAH"/>
              <w:rPr>
                <w:rFonts w:ascii="Times New Roman" w:hAnsi="Times New Roman"/>
                <w:szCs w:val="18"/>
              </w:rPr>
            </w:pPr>
            <w:r w:rsidRPr="00C32794">
              <w:rPr>
                <w:rFonts w:ascii="Times New Roman" w:eastAsia="Gulim" w:hAnsi="Times New Roman"/>
                <w:color w:val="000000" w:themeColor="text1"/>
                <w:szCs w:val="18"/>
              </w:rPr>
              <w:t xml:space="preserve">Applicable to </w:t>
            </w:r>
            <w:r w:rsidRPr="00C32794">
              <w:rPr>
                <w:rFonts w:ascii="Times New Roman" w:hAnsi="Times New Roman"/>
                <w:color w:val="000000" w:themeColor="text1"/>
                <w:szCs w:val="18"/>
              </w:rPr>
              <w:t>the capability signalling exchange between UEs (Sidelink WI only)”.</w:t>
            </w:r>
          </w:p>
        </w:tc>
        <w:tc>
          <w:tcPr>
            <w:tcW w:w="847" w:type="dxa"/>
            <w:tcBorders>
              <w:top w:val="single" w:sz="4" w:space="0" w:color="auto"/>
              <w:left w:val="single" w:sz="4" w:space="0" w:color="auto"/>
              <w:bottom w:val="single" w:sz="4" w:space="0" w:color="auto"/>
              <w:right w:val="single" w:sz="4" w:space="0" w:color="auto"/>
            </w:tcBorders>
            <w:hideMark/>
          </w:tcPr>
          <w:p w14:paraId="3C3A9CB3" w14:textId="77777777" w:rsidR="0006133E" w:rsidRPr="00C32794" w:rsidRDefault="0006133E" w:rsidP="000D55E7">
            <w:pPr>
              <w:pStyle w:val="TAN"/>
              <w:ind w:left="0" w:firstLine="0"/>
              <w:rPr>
                <w:rFonts w:ascii="Times New Roman" w:hAnsi="Times New Roman"/>
                <w:b/>
                <w:szCs w:val="18"/>
                <w:lang w:eastAsia="ja-JP"/>
              </w:rPr>
            </w:pPr>
            <w:r w:rsidRPr="00C32794">
              <w:rPr>
                <w:rFonts w:ascii="Times New Roman" w:hAnsi="Times New Roman"/>
                <w:b/>
                <w:szCs w:val="18"/>
                <w:lang w:eastAsia="ja-JP"/>
              </w:rPr>
              <w:t>Consequence if the feature is not supported by the UE</w:t>
            </w:r>
          </w:p>
        </w:tc>
        <w:tc>
          <w:tcPr>
            <w:tcW w:w="1846" w:type="dxa"/>
            <w:tcBorders>
              <w:top w:val="single" w:sz="4" w:space="0" w:color="auto"/>
              <w:left w:val="single" w:sz="4" w:space="0" w:color="auto"/>
              <w:bottom w:val="single" w:sz="4" w:space="0" w:color="auto"/>
              <w:right w:val="single" w:sz="4" w:space="0" w:color="auto"/>
            </w:tcBorders>
            <w:hideMark/>
          </w:tcPr>
          <w:p w14:paraId="2F9A4D07" w14:textId="77777777" w:rsidR="0006133E" w:rsidRPr="00C32794" w:rsidRDefault="0006133E" w:rsidP="000D55E7">
            <w:pPr>
              <w:pStyle w:val="TAN"/>
              <w:ind w:left="0" w:firstLine="0"/>
              <w:rPr>
                <w:rFonts w:ascii="Times New Roman" w:hAnsi="Times New Roman"/>
                <w:b/>
                <w:szCs w:val="18"/>
                <w:lang w:eastAsia="ja-JP"/>
              </w:rPr>
            </w:pPr>
            <w:r w:rsidRPr="00C32794">
              <w:rPr>
                <w:rFonts w:ascii="Times New Roman" w:hAnsi="Times New Roman"/>
                <w:b/>
                <w:szCs w:val="18"/>
                <w:lang w:eastAsia="ja-JP"/>
              </w:rPr>
              <w:t>Type</w:t>
            </w:r>
          </w:p>
          <w:p w14:paraId="4D89E2C1" w14:textId="77777777" w:rsidR="0006133E" w:rsidRPr="00C32794" w:rsidRDefault="0006133E" w:rsidP="000D55E7">
            <w:pPr>
              <w:pStyle w:val="TAN"/>
              <w:ind w:left="0" w:firstLine="0"/>
              <w:rPr>
                <w:rFonts w:ascii="Times New Roman" w:hAnsi="Times New Roman"/>
                <w:b/>
                <w:szCs w:val="18"/>
                <w:lang w:eastAsia="ja-JP"/>
              </w:rPr>
            </w:pPr>
            <w:r w:rsidRPr="00C32794">
              <w:rPr>
                <w:rFonts w:ascii="Times New Roman" w:hAnsi="Times New Roman"/>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DCCDE74" w14:textId="77777777" w:rsidR="0006133E" w:rsidRPr="00C32794" w:rsidRDefault="0006133E" w:rsidP="000D55E7">
            <w:pPr>
              <w:pStyle w:val="TAH"/>
              <w:rPr>
                <w:rFonts w:ascii="Times New Roman" w:hAnsi="Times New Roman"/>
                <w:szCs w:val="18"/>
              </w:rPr>
            </w:pPr>
            <w:r w:rsidRPr="00C32794">
              <w:rPr>
                <w:rFonts w:ascii="Times New Roman" w:hAnsi="Times New Roman"/>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77EE7E5" w14:textId="77777777" w:rsidR="0006133E" w:rsidRPr="00C32794" w:rsidRDefault="0006133E" w:rsidP="000D55E7">
            <w:pPr>
              <w:pStyle w:val="TAH"/>
              <w:rPr>
                <w:rFonts w:ascii="Times New Roman" w:hAnsi="Times New Roman"/>
                <w:szCs w:val="18"/>
              </w:rPr>
            </w:pPr>
            <w:r w:rsidRPr="00C32794">
              <w:rPr>
                <w:rFonts w:ascii="Times New Roman" w:hAnsi="Times New Roman"/>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A9341A3" w14:textId="77777777" w:rsidR="0006133E" w:rsidRPr="00C32794" w:rsidRDefault="0006133E" w:rsidP="000D55E7">
            <w:pPr>
              <w:pStyle w:val="TAH"/>
              <w:rPr>
                <w:rFonts w:ascii="Times New Roman" w:hAnsi="Times New Roman"/>
                <w:szCs w:val="18"/>
              </w:rPr>
            </w:pPr>
            <w:r w:rsidRPr="00C32794">
              <w:rPr>
                <w:rFonts w:ascii="Times New Roman" w:hAnsi="Times New Roman"/>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E49F762" w14:textId="77777777" w:rsidR="0006133E" w:rsidRPr="00C32794" w:rsidRDefault="0006133E" w:rsidP="000D55E7">
            <w:pPr>
              <w:pStyle w:val="TAH"/>
              <w:rPr>
                <w:rFonts w:ascii="Times New Roman" w:hAnsi="Times New Roman"/>
                <w:szCs w:val="18"/>
              </w:rPr>
            </w:pPr>
            <w:r w:rsidRPr="00C32794">
              <w:rPr>
                <w:rFonts w:ascii="Times New Roman" w:hAnsi="Times New Roman"/>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6A45D64" w14:textId="77777777" w:rsidR="0006133E" w:rsidRPr="00C32794" w:rsidRDefault="0006133E" w:rsidP="000D55E7">
            <w:pPr>
              <w:pStyle w:val="TAH"/>
              <w:rPr>
                <w:rFonts w:ascii="Times New Roman" w:hAnsi="Times New Roman"/>
                <w:szCs w:val="18"/>
              </w:rPr>
            </w:pPr>
            <w:r w:rsidRPr="00C32794">
              <w:rPr>
                <w:rFonts w:ascii="Times New Roman" w:hAnsi="Times New Roman"/>
                <w:szCs w:val="18"/>
              </w:rPr>
              <w:t>Mandatory/Optional</w:t>
            </w:r>
          </w:p>
        </w:tc>
      </w:tr>
      <w:tr w:rsidR="0006133E" w:rsidRPr="00C32794" w14:paraId="41CF3B82" w14:textId="77777777" w:rsidTr="00386064">
        <w:trPr>
          <w:trHeight w:val="1171"/>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A3C7430" w14:textId="77777777" w:rsidR="0006133E" w:rsidRPr="00C32794" w:rsidRDefault="0006133E" w:rsidP="000D55E7">
            <w:pPr>
              <w:pStyle w:val="TAL"/>
              <w:rPr>
                <w:rFonts w:ascii="Times New Roman" w:hAnsi="Times New Roman"/>
                <w:szCs w:val="18"/>
                <w:lang w:eastAsia="ja-JP"/>
              </w:rPr>
            </w:pPr>
            <w:r w:rsidRPr="00C32794">
              <w:rPr>
                <w:rFonts w:ascii="Times New Roman" w:hAnsi="Times New Roman"/>
                <w:szCs w:val="18"/>
                <w:lang w:eastAsia="ja-JP"/>
              </w:rPr>
              <w:t xml:space="preserve">32. </w:t>
            </w:r>
            <w:proofErr w:type="spellStart"/>
            <w:r w:rsidRPr="00C32794">
              <w:rPr>
                <w:rFonts w:ascii="Times New Roman" w:hAnsi="Times New Roman"/>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C422D7A" w14:textId="77777777" w:rsidR="0006133E" w:rsidRPr="00C32794" w:rsidRDefault="0006133E" w:rsidP="000D55E7">
            <w:pPr>
              <w:pStyle w:val="TAL"/>
              <w:rPr>
                <w:rFonts w:ascii="Times New Roman" w:hAnsi="Times New Roman"/>
                <w:szCs w:val="18"/>
                <w:lang w:eastAsia="ja-JP"/>
              </w:rPr>
            </w:pPr>
            <w:r w:rsidRPr="00C32794">
              <w:rPr>
                <w:rFonts w:ascii="Times New Roman" w:hAnsi="Times New Roman"/>
                <w:szCs w:val="18"/>
                <w:lang w:eastAsia="ja-JP"/>
              </w:rPr>
              <w:t>32-1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1D78B91" w14:textId="77777777" w:rsidR="0006133E" w:rsidRPr="00C32794" w:rsidRDefault="0006133E" w:rsidP="000D55E7">
            <w:pPr>
              <w:pStyle w:val="TAL"/>
              <w:rPr>
                <w:rFonts w:ascii="Times New Roman" w:hAnsi="Times New Roman"/>
                <w:szCs w:val="18"/>
                <w:lang w:eastAsia="zh-CN"/>
              </w:rPr>
            </w:pPr>
            <w:r w:rsidRPr="00C32794">
              <w:rPr>
                <w:rFonts w:ascii="Times New Roman" w:hAnsi="Times New Roman"/>
                <w:color w:val="000000" w:themeColor="text1"/>
                <w:szCs w:val="18"/>
              </w:rPr>
              <w:t>[Receiving NR sidelink of PSCCH/PSSCHPSFCH/S-SSB]</w:t>
            </w:r>
          </w:p>
        </w:tc>
        <w:tc>
          <w:tcPr>
            <w:tcW w:w="5810" w:type="dxa"/>
            <w:tcBorders>
              <w:top w:val="single" w:sz="4" w:space="0" w:color="auto"/>
              <w:left w:val="single" w:sz="4" w:space="0" w:color="auto"/>
              <w:bottom w:val="single" w:sz="4" w:space="0" w:color="auto"/>
              <w:right w:val="single" w:sz="4" w:space="0" w:color="auto"/>
            </w:tcBorders>
            <w:shd w:val="clear" w:color="auto" w:fill="FFFF00"/>
            <w:hideMark/>
          </w:tcPr>
          <w:p w14:paraId="7512293E" w14:textId="77777777" w:rsidR="0006133E" w:rsidRPr="00C32794" w:rsidRDefault="0006133E" w:rsidP="000D55E7">
            <w:pPr>
              <w:snapToGrid w:val="0"/>
              <w:spacing w:afterLines="50"/>
              <w:contextualSpacing/>
              <w:jc w:val="both"/>
              <w:rPr>
                <w:rFonts w:eastAsia="Malgun Gothic"/>
                <w:sz w:val="18"/>
                <w:szCs w:val="18"/>
                <w:lang w:eastAsia="ko-KR"/>
              </w:rPr>
            </w:pPr>
            <w:r w:rsidRPr="00C32794">
              <w:rPr>
                <w:rFonts w:eastAsia="Malgun Gothic"/>
                <w:sz w:val="18"/>
                <w:szCs w:val="18"/>
                <w:lang w:eastAsia="ko-KR"/>
              </w:rPr>
              <w:t>1) UE can receive NR PSCCH/PSSCH/PSFCH/S-SSB.</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4C51B32" w14:textId="77777777" w:rsidR="0006133E" w:rsidRPr="00C32794" w:rsidRDefault="0006133E" w:rsidP="000D55E7">
            <w:pPr>
              <w:pStyle w:val="TAL"/>
              <w:rPr>
                <w:rFonts w:ascii="Times New Roman" w:eastAsia="Malgun Gothic" w:hAnsi="Times New Roman"/>
                <w:szCs w:val="18"/>
                <w:highlight w:val="yellow"/>
                <w:lang w:eastAsia="ko-KR"/>
              </w:rPr>
            </w:pPr>
            <w:r w:rsidRPr="00C32794">
              <w:rPr>
                <w:rFonts w:ascii="Times New Roman" w:eastAsia="Malgun Gothic" w:hAnsi="Times New Roman"/>
                <w:szCs w:val="18"/>
                <w:lang w:eastAsia="ko-KR"/>
              </w:rPr>
              <w:t>None</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8B127C1" w14:textId="77777777" w:rsidR="0006133E" w:rsidRPr="00C32794" w:rsidRDefault="0006133E" w:rsidP="000D55E7">
            <w:pPr>
              <w:pStyle w:val="TAL"/>
              <w:rPr>
                <w:rFonts w:ascii="Times New Roman" w:eastAsia="Malgun Gothic" w:hAnsi="Times New Roman"/>
                <w:szCs w:val="18"/>
                <w:lang w:eastAsia="ko-KR"/>
              </w:rPr>
            </w:pPr>
            <w:r w:rsidRPr="00C32794">
              <w:rPr>
                <w:rFonts w:ascii="Times New Roman" w:eastAsia="Malgun Gothic" w:hAnsi="Times New Roman"/>
                <w:szCs w:val="18"/>
                <w:lang w:eastAsia="ko-KR"/>
              </w:rPr>
              <w:t>[Yes]</w:t>
            </w:r>
          </w:p>
        </w:tc>
        <w:tc>
          <w:tcPr>
            <w:tcW w:w="1279" w:type="dxa"/>
            <w:tcBorders>
              <w:top w:val="single" w:sz="4" w:space="0" w:color="auto"/>
              <w:left w:val="single" w:sz="4" w:space="0" w:color="auto"/>
              <w:bottom w:val="single" w:sz="4" w:space="0" w:color="auto"/>
              <w:right w:val="single" w:sz="4" w:space="0" w:color="auto"/>
            </w:tcBorders>
            <w:shd w:val="clear" w:color="auto" w:fill="FFFF00"/>
            <w:hideMark/>
          </w:tcPr>
          <w:p w14:paraId="2F4EE1BE" w14:textId="77777777" w:rsidR="0006133E" w:rsidRPr="00C32794" w:rsidRDefault="0006133E" w:rsidP="000D55E7">
            <w:pPr>
              <w:pStyle w:val="TAL"/>
              <w:rPr>
                <w:rFonts w:ascii="Times New Roman" w:eastAsia="Malgun Gothic" w:hAnsi="Times New Roman"/>
                <w:szCs w:val="18"/>
                <w:lang w:eastAsia="ko-KR"/>
              </w:rPr>
            </w:pPr>
            <w:r w:rsidRPr="00C32794">
              <w:rPr>
                <w:rFonts w:ascii="Times New Roman" w:eastAsia="Malgun Gothic" w:hAnsi="Times New Roman"/>
                <w:szCs w:val="18"/>
                <w:lang w:eastAsia="ko-KR"/>
              </w:rPr>
              <w:t>[No]</w:t>
            </w:r>
          </w:p>
        </w:tc>
        <w:tc>
          <w:tcPr>
            <w:tcW w:w="847" w:type="dxa"/>
            <w:tcBorders>
              <w:top w:val="single" w:sz="4" w:space="0" w:color="auto"/>
              <w:left w:val="single" w:sz="4" w:space="0" w:color="auto"/>
              <w:bottom w:val="single" w:sz="4" w:space="0" w:color="auto"/>
              <w:right w:val="single" w:sz="4" w:space="0" w:color="auto"/>
            </w:tcBorders>
            <w:shd w:val="clear" w:color="auto" w:fill="FFFF00"/>
          </w:tcPr>
          <w:p w14:paraId="00370C92" w14:textId="77777777" w:rsidR="0006133E" w:rsidRPr="00C32794" w:rsidRDefault="0006133E" w:rsidP="000D55E7">
            <w:pPr>
              <w:pStyle w:val="TAL"/>
              <w:rPr>
                <w:rFonts w:ascii="Times New Roman" w:eastAsia="Malgun Gothic" w:hAnsi="Times New Roman"/>
                <w:szCs w:val="18"/>
                <w:lang w:val="en-US" w:eastAsia="ko-KR"/>
              </w:rPr>
            </w:pPr>
          </w:p>
        </w:tc>
        <w:tc>
          <w:tcPr>
            <w:tcW w:w="1846" w:type="dxa"/>
            <w:tcBorders>
              <w:top w:val="single" w:sz="4" w:space="0" w:color="auto"/>
              <w:left w:val="single" w:sz="4" w:space="0" w:color="auto"/>
              <w:bottom w:val="single" w:sz="4" w:space="0" w:color="auto"/>
              <w:right w:val="single" w:sz="4" w:space="0" w:color="auto"/>
            </w:tcBorders>
            <w:shd w:val="clear" w:color="auto" w:fill="FFFF00"/>
            <w:hideMark/>
          </w:tcPr>
          <w:p w14:paraId="5AE9E8A5" w14:textId="77777777" w:rsidR="0006133E" w:rsidRPr="00C32794" w:rsidRDefault="0006133E" w:rsidP="000D55E7">
            <w:pPr>
              <w:pStyle w:val="TAL"/>
              <w:rPr>
                <w:rFonts w:ascii="Times New Roman" w:eastAsia="Malgun Gothic" w:hAnsi="Times New Roman"/>
                <w:szCs w:val="18"/>
                <w:lang w:eastAsia="ko-KR"/>
              </w:rPr>
            </w:pPr>
            <w:r w:rsidRPr="00C32794">
              <w:rPr>
                <w:rFonts w:ascii="Times New Roman" w:eastAsia="Malgun Gothic" w:hAnsi="Times New Roman"/>
                <w:szCs w:val="18"/>
                <w:lang w:eastAsia="ko-KR"/>
              </w:rPr>
              <w:t>[</w:t>
            </w:r>
            <w:r w:rsidRPr="00C32794">
              <w:rPr>
                <w:rFonts w:ascii="Times New Roman" w:hAnsi="Times New Roman"/>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A8EF734" w14:textId="77777777" w:rsidR="0006133E" w:rsidRPr="00C32794" w:rsidRDefault="0006133E" w:rsidP="000D55E7">
            <w:pPr>
              <w:pStyle w:val="TAL"/>
              <w:rPr>
                <w:rFonts w:ascii="Times New Roman" w:hAnsi="Times New Roman"/>
                <w:color w:val="000000" w:themeColor="text1"/>
                <w:szCs w:val="18"/>
              </w:rPr>
            </w:pPr>
            <w:r w:rsidRPr="00C32794">
              <w:rPr>
                <w:rFonts w:ascii="Times New Roman" w:hAnsi="Times New Roman"/>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9AE7862" w14:textId="77777777" w:rsidR="0006133E" w:rsidRPr="00C32794" w:rsidRDefault="0006133E" w:rsidP="000D55E7">
            <w:pPr>
              <w:pStyle w:val="TAL"/>
              <w:rPr>
                <w:rFonts w:ascii="Times New Roman" w:hAnsi="Times New Roman"/>
                <w:color w:val="000000" w:themeColor="text1"/>
                <w:szCs w:val="18"/>
              </w:rPr>
            </w:pPr>
            <w:r w:rsidRPr="00C32794">
              <w:rPr>
                <w:rFonts w:ascii="Times New Roman" w:hAnsi="Times New Roman"/>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54D100E" w14:textId="77777777" w:rsidR="0006133E" w:rsidRPr="00C32794" w:rsidRDefault="0006133E" w:rsidP="000D55E7">
            <w:pPr>
              <w:pStyle w:val="TAL"/>
              <w:rPr>
                <w:rFonts w:ascii="Times New Roman" w:hAnsi="Times New Roman"/>
                <w:color w:val="000000" w:themeColor="text1"/>
                <w:szCs w:val="18"/>
              </w:rPr>
            </w:pPr>
            <w:r w:rsidRPr="00C32794">
              <w:rPr>
                <w:rFonts w:ascii="Times New Roman" w:hAnsi="Times New Roman"/>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86DDBBA" w14:textId="77777777" w:rsidR="0006133E" w:rsidRPr="00C32794" w:rsidRDefault="0006133E" w:rsidP="000D55E7">
            <w:pPr>
              <w:pStyle w:val="TAL"/>
              <w:rPr>
                <w:rFonts w:ascii="Times New Roman" w:hAnsi="Times New Roman"/>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993451D" w14:textId="77777777" w:rsidR="0006133E" w:rsidRPr="00C32794" w:rsidRDefault="0006133E" w:rsidP="000D55E7">
            <w:pPr>
              <w:pStyle w:val="TAL"/>
              <w:rPr>
                <w:rFonts w:ascii="Times New Roman" w:hAnsi="Times New Roman"/>
                <w:szCs w:val="18"/>
                <w:lang w:eastAsia="ja-JP"/>
              </w:rPr>
            </w:pPr>
            <w:r w:rsidRPr="00C32794">
              <w:rPr>
                <w:rFonts w:ascii="Times New Roman" w:hAnsi="Times New Roman"/>
                <w:color w:val="000000" w:themeColor="text1"/>
                <w:szCs w:val="18"/>
              </w:rPr>
              <w:t>Optional with capability signalling. FFS: For UE supports NR sidelink, UE must indicate this FG is supported.</w:t>
            </w:r>
          </w:p>
        </w:tc>
      </w:tr>
      <w:tr w:rsidR="0006133E" w:rsidRPr="00C32794" w14:paraId="7FA12976" w14:textId="77777777" w:rsidTr="0038606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62AB920" w14:textId="77777777" w:rsidR="0006133E" w:rsidRPr="00C32794" w:rsidRDefault="0006133E" w:rsidP="000D55E7">
            <w:pPr>
              <w:pStyle w:val="TAL"/>
              <w:rPr>
                <w:rFonts w:ascii="Times New Roman" w:hAnsi="Times New Roman"/>
                <w:szCs w:val="18"/>
                <w:lang w:eastAsia="ja-JP"/>
              </w:rPr>
            </w:pPr>
            <w:r w:rsidRPr="00C32794">
              <w:rPr>
                <w:rFonts w:ascii="Times New Roman" w:hAnsi="Times New Roman"/>
                <w:szCs w:val="18"/>
                <w:lang w:eastAsia="ja-JP"/>
              </w:rPr>
              <w:t xml:space="preserve">32. </w:t>
            </w:r>
            <w:proofErr w:type="spellStart"/>
            <w:r w:rsidRPr="00C32794">
              <w:rPr>
                <w:rFonts w:ascii="Times New Roman" w:hAnsi="Times New Roman"/>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700CE4BA" w14:textId="77777777" w:rsidR="0006133E" w:rsidRPr="00C32794" w:rsidRDefault="0006133E" w:rsidP="000D55E7">
            <w:pPr>
              <w:pStyle w:val="TAL"/>
              <w:rPr>
                <w:rFonts w:ascii="Times New Roman" w:hAnsi="Times New Roman"/>
                <w:szCs w:val="18"/>
                <w:lang w:eastAsia="ja-JP"/>
              </w:rPr>
            </w:pPr>
            <w:r w:rsidRPr="00C32794">
              <w:rPr>
                <w:rFonts w:ascii="Times New Roman" w:hAnsi="Times New Roman"/>
                <w:szCs w:val="18"/>
                <w:lang w:eastAsia="ja-JP"/>
              </w:rPr>
              <w:t>32-2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9AFA72F" w14:textId="77777777" w:rsidR="0006133E" w:rsidRPr="00C32794" w:rsidRDefault="0006133E" w:rsidP="000D55E7">
            <w:pPr>
              <w:pStyle w:val="TAL"/>
              <w:rPr>
                <w:rFonts w:ascii="Times New Roman" w:hAnsi="Times New Roman"/>
                <w:szCs w:val="18"/>
                <w:lang w:eastAsia="zh-CN"/>
              </w:rPr>
            </w:pPr>
            <w:r w:rsidRPr="00C32794">
              <w:rPr>
                <w:rFonts w:ascii="Times New Roman" w:hAnsi="Times New Roman"/>
                <w:color w:val="000000" w:themeColor="text1"/>
                <w:szCs w:val="18"/>
              </w:rPr>
              <w:t>[Receiving NR sidelink of PSFCH/S-SSB only]</w:t>
            </w:r>
          </w:p>
        </w:tc>
        <w:tc>
          <w:tcPr>
            <w:tcW w:w="5810" w:type="dxa"/>
            <w:tcBorders>
              <w:top w:val="single" w:sz="4" w:space="0" w:color="auto"/>
              <w:left w:val="single" w:sz="4" w:space="0" w:color="auto"/>
              <w:bottom w:val="single" w:sz="4" w:space="0" w:color="auto"/>
              <w:right w:val="single" w:sz="4" w:space="0" w:color="auto"/>
            </w:tcBorders>
            <w:shd w:val="clear" w:color="auto" w:fill="FFFF00"/>
            <w:hideMark/>
          </w:tcPr>
          <w:p w14:paraId="22AD9A68" w14:textId="77777777" w:rsidR="0006133E" w:rsidRPr="00C32794" w:rsidRDefault="0006133E" w:rsidP="000D55E7">
            <w:pPr>
              <w:snapToGrid w:val="0"/>
              <w:spacing w:afterLines="50"/>
              <w:contextualSpacing/>
              <w:jc w:val="both"/>
              <w:rPr>
                <w:rFonts w:eastAsia="Malgun Gothic"/>
                <w:sz w:val="18"/>
                <w:szCs w:val="18"/>
                <w:lang w:eastAsia="ko-KR"/>
              </w:rPr>
            </w:pPr>
            <w:r w:rsidRPr="00C32794">
              <w:rPr>
                <w:rFonts w:eastAsia="Malgun Gothic"/>
                <w:sz w:val="18"/>
                <w:szCs w:val="18"/>
                <w:lang w:eastAsia="ko-KR"/>
              </w:rPr>
              <w:t>1) UE can receive NR PSFCH/S-SSB only.</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9094392" w14:textId="77777777" w:rsidR="0006133E" w:rsidRPr="00C32794" w:rsidRDefault="0006133E" w:rsidP="000D55E7">
            <w:pPr>
              <w:pStyle w:val="TAL"/>
              <w:rPr>
                <w:rFonts w:ascii="Times New Roman" w:eastAsia="Malgun Gothic" w:hAnsi="Times New Roman"/>
                <w:szCs w:val="18"/>
                <w:lang w:eastAsia="ko-KR"/>
              </w:rPr>
            </w:pPr>
            <w:r w:rsidRPr="00C32794">
              <w:rPr>
                <w:rFonts w:ascii="Times New Roman" w:eastAsia="Malgun Gothic" w:hAnsi="Times New Roman"/>
                <w:szCs w:val="18"/>
                <w:lang w:eastAsia="ko-KR"/>
              </w:rPr>
              <w:t>None</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372364A" w14:textId="77777777" w:rsidR="0006133E" w:rsidRPr="00C32794" w:rsidRDefault="0006133E" w:rsidP="000D55E7">
            <w:pPr>
              <w:pStyle w:val="TAL"/>
              <w:rPr>
                <w:rFonts w:ascii="Times New Roman" w:eastAsia="Malgun Gothic" w:hAnsi="Times New Roman"/>
                <w:szCs w:val="18"/>
                <w:lang w:eastAsia="ko-KR"/>
              </w:rPr>
            </w:pPr>
            <w:r w:rsidRPr="00C32794">
              <w:rPr>
                <w:rFonts w:ascii="Times New Roman" w:eastAsia="Malgun Gothic" w:hAnsi="Times New Roman"/>
                <w:szCs w:val="18"/>
                <w:lang w:eastAsia="ko-KR"/>
              </w:rPr>
              <w:t>[Yes]</w:t>
            </w:r>
          </w:p>
        </w:tc>
        <w:tc>
          <w:tcPr>
            <w:tcW w:w="1279" w:type="dxa"/>
            <w:tcBorders>
              <w:top w:val="single" w:sz="4" w:space="0" w:color="auto"/>
              <w:left w:val="single" w:sz="4" w:space="0" w:color="auto"/>
              <w:bottom w:val="single" w:sz="4" w:space="0" w:color="auto"/>
              <w:right w:val="single" w:sz="4" w:space="0" w:color="auto"/>
            </w:tcBorders>
            <w:shd w:val="clear" w:color="auto" w:fill="FFFF00"/>
            <w:hideMark/>
          </w:tcPr>
          <w:p w14:paraId="7F99B7A1" w14:textId="77777777" w:rsidR="0006133E" w:rsidRPr="00C32794" w:rsidRDefault="0006133E" w:rsidP="000D55E7">
            <w:pPr>
              <w:pStyle w:val="TAL"/>
              <w:rPr>
                <w:rFonts w:ascii="Times New Roman" w:eastAsia="Malgun Gothic" w:hAnsi="Times New Roman"/>
                <w:szCs w:val="18"/>
                <w:lang w:eastAsia="ko-KR"/>
              </w:rPr>
            </w:pPr>
            <w:r w:rsidRPr="00C32794">
              <w:rPr>
                <w:rFonts w:ascii="Times New Roman" w:eastAsia="Malgun Gothic" w:hAnsi="Times New Roman"/>
                <w:szCs w:val="18"/>
                <w:lang w:eastAsia="ko-KR"/>
              </w:rPr>
              <w:t>[No]</w:t>
            </w:r>
          </w:p>
        </w:tc>
        <w:tc>
          <w:tcPr>
            <w:tcW w:w="847" w:type="dxa"/>
            <w:tcBorders>
              <w:top w:val="single" w:sz="4" w:space="0" w:color="auto"/>
              <w:left w:val="single" w:sz="4" w:space="0" w:color="auto"/>
              <w:bottom w:val="single" w:sz="4" w:space="0" w:color="auto"/>
              <w:right w:val="single" w:sz="4" w:space="0" w:color="auto"/>
            </w:tcBorders>
            <w:shd w:val="clear" w:color="auto" w:fill="FFFF00"/>
          </w:tcPr>
          <w:p w14:paraId="47269A57" w14:textId="77777777" w:rsidR="0006133E" w:rsidRPr="00C32794" w:rsidRDefault="0006133E" w:rsidP="000D55E7">
            <w:pPr>
              <w:pStyle w:val="TAL"/>
              <w:rPr>
                <w:rFonts w:ascii="Times New Roman" w:eastAsia="Malgun Gothic" w:hAnsi="Times New Roman"/>
                <w:szCs w:val="18"/>
                <w:lang w:eastAsia="ko-KR"/>
              </w:rPr>
            </w:pPr>
          </w:p>
        </w:tc>
        <w:tc>
          <w:tcPr>
            <w:tcW w:w="1846" w:type="dxa"/>
            <w:tcBorders>
              <w:top w:val="single" w:sz="4" w:space="0" w:color="auto"/>
              <w:left w:val="single" w:sz="4" w:space="0" w:color="auto"/>
              <w:bottom w:val="single" w:sz="4" w:space="0" w:color="auto"/>
              <w:right w:val="single" w:sz="4" w:space="0" w:color="auto"/>
            </w:tcBorders>
            <w:shd w:val="clear" w:color="auto" w:fill="FFFF00"/>
            <w:hideMark/>
          </w:tcPr>
          <w:p w14:paraId="2EFBE960" w14:textId="77777777" w:rsidR="0006133E" w:rsidRPr="00C32794" w:rsidRDefault="0006133E" w:rsidP="000D55E7">
            <w:pPr>
              <w:pStyle w:val="TAL"/>
              <w:rPr>
                <w:rFonts w:ascii="Times New Roman" w:hAnsi="Times New Roman"/>
                <w:szCs w:val="18"/>
                <w:lang w:eastAsia="ja-JP"/>
              </w:rPr>
            </w:pPr>
            <w:r w:rsidRPr="00C32794">
              <w:rPr>
                <w:rFonts w:ascii="Times New Roman" w:eastAsia="Malgun Gothic" w:hAnsi="Times New Roman"/>
                <w:szCs w:val="18"/>
                <w:lang w:eastAsia="ko-KR"/>
              </w:rPr>
              <w:t>[</w:t>
            </w:r>
            <w:r w:rsidRPr="00C32794">
              <w:rPr>
                <w:rFonts w:ascii="Times New Roman" w:hAnsi="Times New Roman"/>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134E5B0" w14:textId="77777777" w:rsidR="0006133E" w:rsidRPr="00C32794" w:rsidRDefault="0006133E" w:rsidP="000D55E7">
            <w:pPr>
              <w:pStyle w:val="TAL"/>
              <w:rPr>
                <w:rFonts w:ascii="Times New Roman" w:hAnsi="Times New Roman"/>
                <w:color w:val="000000" w:themeColor="text1"/>
                <w:szCs w:val="18"/>
              </w:rPr>
            </w:pPr>
            <w:r w:rsidRPr="00C32794">
              <w:rPr>
                <w:rFonts w:ascii="Times New Roman" w:hAnsi="Times New Roman"/>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55C544D" w14:textId="77777777" w:rsidR="0006133E" w:rsidRPr="00C32794" w:rsidRDefault="0006133E" w:rsidP="000D55E7">
            <w:pPr>
              <w:pStyle w:val="TAL"/>
              <w:rPr>
                <w:rFonts w:ascii="Times New Roman" w:hAnsi="Times New Roman"/>
                <w:color w:val="000000" w:themeColor="text1"/>
                <w:szCs w:val="18"/>
              </w:rPr>
            </w:pPr>
            <w:r w:rsidRPr="00C32794">
              <w:rPr>
                <w:rFonts w:ascii="Times New Roman" w:hAnsi="Times New Roman"/>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21ACCC4" w14:textId="77777777" w:rsidR="0006133E" w:rsidRPr="00C32794" w:rsidRDefault="0006133E" w:rsidP="000D55E7">
            <w:pPr>
              <w:pStyle w:val="TAL"/>
              <w:rPr>
                <w:rFonts w:ascii="Times New Roman" w:hAnsi="Times New Roman"/>
                <w:color w:val="000000" w:themeColor="text1"/>
                <w:szCs w:val="18"/>
              </w:rPr>
            </w:pPr>
            <w:r w:rsidRPr="00C32794">
              <w:rPr>
                <w:rFonts w:ascii="Times New Roman" w:hAnsi="Times New Roman"/>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92E36EC" w14:textId="77777777" w:rsidR="0006133E" w:rsidRPr="00C32794" w:rsidRDefault="0006133E" w:rsidP="000D55E7">
            <w:pPr>
              <w:pStyle w:val="TAL"/>
              <w:rPr>
                <w:rFonts w:ascii="Times New Roman" w:hAnsi="Times New Roman"/>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CFDCCA9" w14:textId="77777777" w:rsidR="0006133E" w:rsidRPr="00C32794" w:rsidRDefault="0006133E" w:rsidP="000D55E7">
            <w:pPr>
              <w:pStyle w:val="TAL"/>
              <w:rPr>
                <w:rFonts w:ascii="Times New Roman" w:hAnsi="Times New Roman"/>
                <w:szCs w:val="18"/>
              </w:rPr>
            </w:pPr>
            <w:r w:rsidRPr="00C32794">
              <w:rPr>
                <w:rFonts w:ascii="Times New Roman" w:hAnsi="Times New Roman"/>
                <w:color w:val="000000" w:themeColor="text1"/>
                <w:szCs w:val="18"/>
              </w:rPr>
              <w:t>Optional with capability signalling. FFS: For UE supports NR sidelink, UE must indicate this FG is supported.</w:t>
            </w:r>
          </w:p>
        </w:tc>
      </w:tr>
      <w:tr w:rsidR="0006133E" w:rsidRPr="00C32794" w14:paraId="6D607CD0" w14:textId="77777777" w:rsidTr="0038606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64C08B4D" w14:textId="77777777" w:rsidR="0006133E" w:rsidRPr="00C32794" w:rsidRDefault="0006133E" w:rsidP="000D55E7">
            <w:pPr>
              <w:pStyle w:val="TAL"/>
              <w:rPr>
                <w:rFonts w:ascii="Times New Roman" w:hAnsi="Times New Roman"/>
                <w:szCs w:val="18"/>
                <w:lang w:eastAsia="ja-JP"/>
              </w:rPr>
            </w:pPr>
            <w:r w:rsidRPr="00C32794">
              <w:rPr>
                <w:rFonts w:ascii="Times New Roman" w:hAnsi="Times New Roman"/>
                <w:szCs w:val="18"/>
                <w:lang w:eastAsia="ja-JP"/>
              </w:rPr>
              <w:t xml:space="preserve">32. </w:t>
            </w:r>
            <w:proofErr w:type="spellStart"/>
            <w:r w:rsidRPr="00C32794">
              <w:rPr>
                <w:rFonts w:ascii="Times New Roman" w:hAnsi="Times New Roman"/>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9ACF77E" w14:textId="77777777" w:rsidR="0006133E" w:rsidRPr="00C32794" w:rsidRDefault="0006133E" w:rsidP="000D55E7">
            <w:pPr>
              <w:pStyle w:val="TAL"/>
              <w:rPr>
                <w:rFonts w:ascii="Times New Roman" w:hAnsi="Times New Roman"/>
                <w:szCs w:val="18"/>
                <w:lang w:eastAsia="ja-JP"/>
              </w:rPr>
            </w:pPr>
            <w:r w:rsidRPr="00C32794">
              <w:rPr>
                <w:rFonts w:ascii="Times New Roman" w:hAnsi="Times New Roman"/>
                <w:szCs w:val="18"/>
                <w:lang w:eastAsia="ja-JP"/>
              </w:rPr>
              <w:t>32-3</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B9F738B" w14:textId="77777777" w:rsidR="0006133E" w:rsidRPr="00C32794" w:rsidRDefault="0006133E" w:rsidP="000D55E7">
            <w:pPr>
              <w:pStyle w:val="TAL"/>
              <w:rPr>
                <w:rFonts w:ascii="Times New Roman" w:hAnsi="Times New Roman"/>
                <w:szCs w:val="18"/>
                <w:lang w:eastAsia="zh-CN"/>
              </w:rPr>
            </w:pPr>
            <w:r w:rsidRPr="00C32794">
              <w:rPr>
                <w:rFonts w:ascii="Times New Roman" w:hAnsi="Times New Roman"/>
                <w:color w:val="000000" w:themeColor="text1"/>
                <w:szCs w:val="18"/>
              </w:rPr>
              <w:t>Transmitting NR sidelink mode 2 with full sensing</w:t>
            </w:r>
          </w:p>
        </w:tc>
        <w:tc>
          <w:tcPr>
            <w:tcW w:w="5810" w:type="dxa"/>
            <w:tcBorders>
              <w:top w:val="single" w:sz="4" w:space="0" w:color="auto"/>
              <w:left w:val="single" w:sz="4" w:space="0" w:color="auto"/>
              <w:bottom w:val="single" w:sz="4" w:space="0" w:color="auto"/>
              <w:right w:val="single" w:sz="4" w:space="0" w:color="auto"/>
            </w:tcBorders>
            <w:shd w:val="clear" w:color="auto" w:fill="FFFF00"/>
            <w:hideMark/>
          </w:tcPr>
          <w:p w14:paraId="7F205C01" w14:textId="77777777" w:rsidR="0006133E" w:rsidRPr="00C32794" w:rsidRDefault="0006133E" w:rsidP="000D55E7">
            <w:pPr>
              <w:snapToGrid w:val="0"/>
              <w:spacing w:afterLines="50"/>
              <w:contextualSpacing/>
              <w:jc w:val="both"/>
              <w:rPr>
                <w:rFonts w:eastAsia="Malgun Gothic"/>
                <w:sz w:val="18"/>
                <w:szCs w:val="18"/>
                <w:lang w:eastAsia="ko-KR"/>
              </w:rPr>
            </w:pPr>
            <w:r w:rsidRPr="00C32794">
              <w:rPr>
                <w:rFonts w:eastAsia="Malgun Gothic"/>
                <w:sz w:val="18"/>
                <w:szCs w:val="18"/>
                <w:lang w:eastAsia="ko-KR"/>
              </w:rPr>
              <w:t xml:space="preserve">1) UE can transmit PSCCH/PSSCH using NR sidelink mode 2 with full sensing configured by NR </w:t>
            </w:r>
            <w:proofErr w:type="spellStart"/>
            <w:r w:rsidRPr="00C32794">
              <w:rPr>
                <w:rFonts w:eastAsia="Malgun Gothic"/>
                <w:sz w:val="18"/>
                <w:szCs w:val="18"/>
                <w:lang w:eastAsia="ko-KR"/>
              </w:rPr>
              <w:t>Uu</w:t>
            </w:r>
            <w:proofErr w:type="spellEnd"/>
            <w:r w:rsidRPr="00C32794">
              <w:rPr>
                <w:rFonts w:eastAsia="Malgun Gothic"/>
                <w:sz w:val="18"/>
                <w:szCs w:val="18"/>
                <w:lang w:eastAsia="ko-KR"/>
              </w:rPr>
              <w:t xml:space="preserve"> or </w:t>
            </w:r>
            <w:proofErr w:type="spellStart"/>
            <w:r w:rsidRPr="00C32794">
              <w:rPr>
                <w:rFonts w:eastAsia="Malgun Gothic"/>
                <w:sz w:val="18"/>
                <w:szCs w:val="18"/>
                <w:lang w:eastAsia="ko-KR"/>
              </w:rPr>
              <w:t>preconfiguration</w:t>
            </w:r>
            <w:proofErr w:type="spellEnd"/>
            <w:r w:rsidRPr="00C32794">
              <w:rPr>
                <w:rFonts w:eastAsia="Malgun Gothic"/>
                <w:sz w:val="18"/>
                <w:szCs w:val="18"/>
                <w:lang w:eastAsia="ko-KR"/>
              </w:rPr>
              <w:t>.</w:t>
            </w:r>
          </w:p>
          <w:p w14:paraId="1776A1A1" w14:textId="77777777" w:rsidR="0006133E" w:rsidRPr="00C32794" w:rsidRDefault="0006133E" w:rsidP="000D55E7">
            <w:pPr>
              <w:snapToGrid w:val="0"/>
              <w:contextualSpacing/>
              <w:jc w:val="both"/>
              <w:rPr>
                <w:sz w:val="18"/>
                <w:szCs w:val="18"/>
              </w:rPr>
            </w:pPr>
            <w:r w:rsidRPr="00C32794">
              <w:rPr>
                <w:rFonts w:eastAsia="Malgun Gothic"/>
                <w:sz w:val="18"/>
                <w:szCs w:val="18"/>
                <w:lang w:eastAsia="ko-KR"/>
              </w:rPr>
              <w:t>2) UE supports the sensing and resource allocation operation as specified in Rel-16.</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D235C5B" w14:textId="77777777" w:rsidR="0006133E" w:rsidRPr="00C32794" w:rsidRDefault="0006133E" w:rsidP="000D55E7">
            <w:pPr>
              <w:pStyle w:val="TAL"/>
              <w:rPr>
                <w:rFonts w:ascii="Times New Roman" w:eastAsia="Malgun Gothic" w:hAnsi="Times New Roman"/>
                <w:szCs w:val="18"/>
                <w:lang w:eastAsia="ko-KR"/>
              </w:rPr>
            </w:pPr>
            <w:r w:rsidRPr="00C32794">
              <w:rPr>
                <w:rFonts w:ascii="Times New Roman" w:eastAsia="Malgun Gothic" w:hAnsi="Times New Roman"/>
                <w:szCs w:val="18"/>
                <w:lang w:eastAsia="ko-KR"/>
              </w:rPr>
              <w:t>[32-1]</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09AD1BF" w14:textId="77777777" w:rsidR="0006133E" w:rsidRPr="00C32794" w:rsidRDefault="0006133E" w:rsidP="000D55E7">
            <w:pPr>
              <w:pStyle w:val="TAL"/>
              <w:rPr>
                <w:rFonts w:ascii="Times New Roman" w:hAnsi="Times New Roman"/>
                <w:szCs w:val="18"/>
                <w:lang w:eastAsia="zh-CN"/>
              </w:rPr>
            </w:pPr>
            <w:r w:rsidRPr="00C32794">
              <w:rPr>
                <w:rFonts w:ascii="Times New Roman" w:eastAsia="Malgun Gothic" w:hAnsi="Times New Roman"/>
                <w:szCs w:val="18"/>
                <w:lang w:eastAsia="ko-KR"/>
              </w:rPr>
              <w:t>[Yes]</w:t>
            </w:r>
          </w:p>
        </w:tc>
        <w:tc>
          <w:tcPr>
            <w:tcW w:w="1279" w:type="dxa"/>
            <w:tcBorders>
              <w:top w:val="single" w:sz="4" w:space="0" w:color="auto"/>
              <w:left w:val="single" w:sz="4" w:space="0" w:color="auto"/>
              <w:bottom w:val="single" w:sz="4" w:space="0" w:color="auto"/>
              <w:right w:val="single" w:sz="4" w:space="0" w:color="auto"/>
            </w:tcBorders>
            <w:shd w:val="clear" w:color="auto" w:fill="FFFF00"/>
            <w:hideMark/>
          </w:tcPr>
          <w:p w14:paraId="1E6D5931" w14:textId="77777777" w:rsidR="0006133E" w:rsidRPr="00C32794" w:rsidRDefault="0006133E" w:rsidP="000D55E7">
            <w:pPr>
              <w:pStyle w:val="TAL"/>
              <w:rPr>
                <w:rFonts w:ascii="Times New Roman" w:eastAsia="Malgun Gothic" w:hAnsi="Times New Roman"/>
                <w:szCs w:val="18"/>
                <w:lang w:eastAsia="ko-KR"/>
              </w:rPr>
            </w:pPr>
            <w:r w:rsidRPr="00C32794">
              <w:rPr>
                <w:rFonts w:ascii="Times New Roman" w:eastAsia="Malgun Gothic" w:hAnsi="Times New Roman"/>
                <w:szCs w:val="18"/>
                <w:lang w:eastAsia="ko-KR"/>
              </w:rPr>
              <w:t>[No]</w:t>
            </w:r>
          </w:p>
        </w:tc>
        <w:tc>
          <w:tcPr>
            <w:tcW w:w="847" w:type="dxa"/>
            <w:tcBorders>
              <w:top w:val="single" w:sz="4" w:space="0" w:color="auto"/>
              <w:left w:val="single" w:sz="4" w:space="0" w:color="auto"/>
              <w:bottom w:val="single" w:sz="4" w:space="0" w:color="auto"/>
              <w:right w:val="single" w:sz="4" w:space="0" w:color="auto"/>
            </w:tcBorders>
            <w:shd w:val="clear" w:color="auto" w:fill="FFFF00"/>
            <w:hideMark/>
          </w:tcPr>
          <w:p w14:paraId="6403673E" w14:textId="77777777" w:rsidR="0006133E" w:rsidRPr="00C32794" w:rsidRDefault="0006133E" w:rsidP="000D55E7">
            <w:pPr>
              <w:pStyle w:val="TAL"/>
              <w:rPr>
                <w:rFonts w:ascii="Times New Roman" w:hAnsi="Times New Roman"/>
                <w:szCs w:val="18"/>
                <w:lang w:eastAsia="zh-CN"/>
              </w:rPr>
            </w:pPr>
            <w:r w:rsidRPr="00C32794">
              <w:rPr>
                <w:rFonts w:ascii="Times New Roman" w:eastAsia="Malgun Gothic" w:hAnsi="Times New Roman"/>
                <w:szCs w:val="18"/>
                <w:lang w:val="en-US" w:eastAsia="ko-KR"/>
              </w:rPr>
              <w:t xml:space="preserve">[UE can </w:t>
            </w:r>
            <w:proofErr w:type="spellStart"/>
            <w:r w:rsidRPr="00C32794">
              <w:rPr>
                <w:rFonts w:ascii="Times New Roman" w:eastAsia="Malgun Gothic" w:hAnsi="Times New Roman"/>
                <w:szCs w:val="18"/>
                <w:lang w:val="en-US" w:eastAsia="ko-KR"/>
              </w:rPr>
              <w:t>perfom</w:t>
            </w:r>
            <w:proofErr w:type="spellEnd"/>
            <w:r w:rsidRPr="00C32794">
              <w:rPr>
                <w:rFonts w:ascii="Times New Roman" w:eastAsia="Malgun Gothic" w:hAnsi="Times New Roman"/>
                <w:szCs w:val="18"/>
                <w:lang w:val="en-US" w:eastAsia="ko-KR"/>
              </w:rPr>
              <w:t xml:space="preserve"> random resource selection only]</w:t>
            </w:r>
          </w:p>
        </w:tc>
        <w:tc>
          <w:tcPr>
            <w:tcW w:w="1846" w:type="dxa"/>
            <w:tcBorders>
              <w:top w:val="single" w:sz="4" w:space="0" w:color="auto"/>
              <w:left w:val="single" w:sz="4" w:space="0" w:color="auto"/>
              <w:bottom w:val="single" w:sz="4" w:space="0" w:color="auto"/>
              <w:right w:val="single" w:sz="4" w:space="0" w:color="auto"/>
            </w:tcBorders>
            <w:shd w:val="clear" w:color="auto" w:fill="FFFF00"/>
            <w:hideMark/>
          </w:tcPr>
          <w:p w14:paraId="719CA96F" w14:textId="77777777" w:rsidR="0006133E" w:rsidRPr="00C32794" w:rsidRDefault="0006133E" w:rsidP="000D55E7">
            <w:pPr>
              <w:pStyle w:val="TAL"/>
              <w:rPr>
                <w:rFonts w:ascii="Times New Roman" w:hAnsi="Times New Roman"/>
                <w:szCs w:val="18"/>
                <w:lang w:eastAsia="ja-JP"/>
              </w:rPr>
            </w:pPr>
            <w:r w:rsidRPr="00C32794">
              <w:rPr>
                <w:rFonts w:ascii="Times New Roman" w:eastAsia="Malgun Gothic" w:hAnsi="Times New Roman"/>
                <w:szCs w:val="18"/>
                <w:lang w:eastAsia="ko-KR"/>
              </w:rPr>
              <w:t>[</w:t>
            </w:r>
            <w:r w:rsidRPr="00C32794">
              <w:rPr>
                <w:rFonts w:ascii="Times New Roman" w:hAnsi="Times New Roman"/>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21D0774" w14:textId="77777777" w:rsidR="0006133E" w:rsidRPr="00C32794" w:rsidRDefault="0006133E" w:rsidP="000D55E7">
            <w:pPr>
              <w:pStyle w:val="TAL"/>
              <w:rPr>
                <w:rFonts w:ascii="Times New Roman" w:hAnsi="Times New Roman"/>
                <w:color w:val="000000" w:themeColor="text1"/>
                <w:szCs w:val="18"/>
              </w:rPr>
            </w:pPr>
            <w:r w:rsidRPr="00C32794">
              <w:rPr>
                <w:rFonts w:ascii="Times New Roman" w:hAnsi="Times New Roman"/>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EB3B7FE" w14:textId="77777777" w:rsidR="0006133E" w:rsidRPr="00C32794" w:rsidRDefault="0006133E" w:rsidP="000D55E7">
            <w:pPr>
              <w:pStyle w:val="TAL"/>
              <w:rPr>
                <w:rFonts w:ascii="Times New Roman" w:hAnsi="Times New Roman"/>
                <w:color w:val="000000" w:themeColor="text1"/>
                <w:szCs w:val="18"/>
              </w:rPr>
            </w:pPr>
            <w:r w:rsidRPr="00C32794">
              <w:rPr>
                <w:rFonts w:ascii="Times New Roman" w:hAnsi="Times New Roman"/>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FA676B8" w14:textId="77777777" w:rsidR="0006133E" w:rsidRPr="00C32794" w:rsidRDefault="0006133E" w:rsidP="000D55E7">
            <w:pPr>
              <w:pStyle w:val="TAL"/>
              <w:rPr>
                <w:rFonts w:ascii="Times New Roman" w:hAnsi="Times New Roman"/>
                <w:color w:val="000000" w:themeColor="text1"/>
                <w:szCs w:val="18"/>
              </w:rPr>
            </w:pPr>
            <w:r w:rsidRPr="00C32794">
              <w:rPr>
                <w:rFonts w:ascii="Times New Roman" w:hAnsi="Times New Roman"/>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0255CD2" w14:textId="77777777" w:rsidR="0006133E" w:rsidRPr="00C32794" w:rsidRDefault="0006133E" w:rsidP="000D55E7">
            <w:pPr>
              <w:pStyle w:val="TAL"/>
              <w:rPr>
                <w:rFonts w:ascii="Times New Roman" w:hAnsi="Times New Roman"/>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4668DF4" w14:textId="77777777" w:rsidR="0006133E" w:rsidRPr="00C32794" w:rsidRDefault="0006133E" w:rsidP="000D55E7">
            <w:pPr>
              <w:pStyle w:val="TAL"/>
              <w:rPr>
                <w:rFonts w:ascii="Times New Roman" w:hAnsi="Times New Roman"/>
                <w:szCs w:val="18"/>
              </w:rPr>
            </w:pPr>
            <w:r w:rsidRPr="00C32794">
              <w:rPr>
                <w:rFonts w:ascii="Times New Roman" w:hAnsi="Times New Roman"/>
                <w:color w:val="000000" w:themeColor="text1"/>
                <w:szCs w:val="18"/>
              </w:rPr>
              <w:t>Optional with capability signalling. FFS: For UE supports NR sidelink, UE must indicate this FG is supported.</w:t>
            </w:r>
          </w:p>
        </w:tc>
      </w:tr>
      <w:tr w:rsidR="0006133E" w:rsidRPr="00C32794" w14:paraId="33731915" w14:textId="77777777" w:rsidTr="0038606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9A13A17" w14:textId="77777777" w:rsidR="0006133E" w:rsidRPr="00C32794" w:rsidRDefault="0006133E" w:rsidP="000D55E7">
            <w:pPr>
              <w:pStyle w:val="TAL"/>
              <w:rPr>
                <w:rFonts w:ascii="Times New Roman" w:hAnsi="Times New Roman"/>
                <w:szCs w:val="18"/>
                <w:lang w:eastAsia="ja-JP"/>
              </w:rPr>
            </w:pPr>
            <w:r w:rsidRPr="00C32794">
              <w:rPr>
                <w:rFonts w:ascii="Times New Roman" w:hAnsi="Times New Roman"/>
                <w:szCs w:val="18"/>
                <w:lang w:eastAsia="ja-JP"/>
              </w:rPr>
              <w:t xml:space="preserve">32. </w:t>
            </w:r>
            <w:proofErr w:type="spellStart"/>
            <w:r w:rsidRPr="00C32794">
              <w:rPr>
                <w:rFonts w:ascii="Times New Roman" w:hAnsi="Times New Roman"/>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93E4804" w14:textId="77777777" w:rsidR="0006133E" w:rsidRPr="00C32794" w:rsidRDefault="0006133E" w:rsidP="000D55E7">
            <w:pPr>
              <w:pStyle w:val="TAL"/>
              <w:rPr>
                <w:rFonts w:ascii="Times New Roman" w:eastAsia="Malgun Gothic" w:hAnsi="Times New Roman"/>
                <w:szCs w:val="18"/>
                <w:lang w:eastAsia="ko-KR"/>
              </w:rPr>
            </w:pPr>
            <w:r w:rsidRPr="00C32794">
              <w:rPr>
                <w:rFonts w:ascii="Times New Roman" w:eastAsia="Malgun Gothic" w:hAnsi="Times New Roman"/>
                <w:szCs w:val="18"/>
                <w:lang w:eastAsia="ko-KR"/>
              </w:rPr>
              <w:t>32-4</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55D9C1E" w14:textId="77777777" w:rsidR="0006133E" w:rsidRPr="00C32794" w:rsidRDefault="0006133E" w:rsidP="000D55E7">
            <w:pPr>
              <w:pStyle w:val="TAL"/>
              <w:rPr>
                <w:rFonts w:ascii="Times New Roman" w:hAnsi="Times New Roman"/>
                <w:color w:val="000000" w:themeColor="text1"/>
                <w:szCs w:val="18"/>
              </w:rPr>
            </w:pPr>
            <w:r w:rsidRPr="00C32794">
              <w:rPr>
                <w:rFonts w:ascii="Times New Roman" w:hAnsi="Times New Roman"/>
                <w:color w:val="000000" w:themeColor="text1"/>
                <w:szCs w:val="18"/>
              </w:rPr>
              <w:t>Transmitting NR sidelink mode 2 with partial sensing</w:t>
            </w:r>
          </w:p>
        </w:tc>
        <w:tc>
          <w:tcPr>
            <w:tcW w:w="5810" w:type="dxa"/>
            <w:tcBorders>
              <w:top w:val="single" w:sz="4" w:space="0" w:color="auto"/>
              <w:left w:val="single" w:sz="4" w:space="0" w:color="auto"/>
              <w:bottom w:val="single" w:sz="4" w:space="0" w:color="auto"/>
              <w:right w:val="single" w:sz="4" w:space="0" w:color="auto"/>
            </w:tcBorders>
            <w:shd w:val="clear" w:color="auto" w:fill="FFFF00"/>
            <w:hideMark/>
          </w:tcPr>
          <w:p w14:paraId="033AFC80" w14:textId="77777777" w:rsidR="0006133E" w:rsidRPr="00C32794" w:rsidRDefault="0006133E" w:rsidP="000D55E7">
            <w:pPr>
              <w:snapToGrid w:val="0"/>
              <w:spacing w:afterLines="50"/>
              <w:contextualSpacing/>
              <w:jc w:val="both"/>
              <w:rPr>
                <w:rFonts w:eastAsia="Malgun Gothic"/>
                <w:sz w:val="18"/>
                <w:szCs w:val="18"/>
                <w:lang w:eastAsia="ko-KR"/>
              </w:rPr>
            </w:pPr>
            <w:r w:rsidRPr="00C32794">
              <w:rPr>
                <w:rFonts w:eastAsia="Malgun Gothic"/>
                <w:sz w:val="18"/>
                <w:szCs w:val="18"/>
                <w:lang w:eastAsia="ko-KR"/>
              </w:rPr>
              <w:t xml:space="preserve">1) UE can transmit PSCCH/PSSCH using NR sidelink mode 2 with partial sensing configured by NR </w:t>
            </w:r>
            <w:proofErr w:type="spellStart"/>
            <w:r w:rsidRPr="00C32794">
              <w:rPr>
                <w:rFonts w:eastAsia="Malgun Gothic"/>
                <w:sz w:val="18"/>
                <w:szCs w:val="18"/>
                <w:lang w:eastAsia="ko-KR"/>
              </w:rPr>
              <w:t>Uu</w:t>
            </w:r>
            <w:proofErr w:type="spellEnd"/>
            <w:r w:rsidRPr="00C32794">
              <w:rPr>
                <w:rFonts w:eastAsia="Malgun Gothic"/>
                <w:sz w:val="18"/>
                <w:szCs w:val="18"/>
                <w:lang w:eastAsia="ko-KR"/>
              </w:rPr>
              <w:t xml:space="preserve"> or </w:t>
            </w:r>
            <w:proofErr w:type="spellStart"/>
            <w:r w:rsidRPr="00C32794">
              <w:rPr>
                <w:rFonts w:eastAsia="Malgun Gothic"/>
                <w:sz w:val="18"/>
                <w:szCs w:val="18"/>
                <w:lang w:eastAsia="ko-KR"/>
              </w:rPr>
              <w:t>preconfiguration</w:t>
            </w:r>
            <w:proofErr w:type="spellEnd"/>
            <w:r w:rsidRPr="00C32794">
              <w:rPr>
                <w:rFonts w:eastAsia="Malgun Gothic"/>
                <w:sz w:val="18"/>
                <w:szCs w:val="18"/>
                <w:lang w:eastAsia="ko-KR"/>
              </w:rPr>
              <w:t>.</w:t>
            </w:r>
          </w:p>
          <w:p w14:paraId="08F56690" w14:textId="77777777" w:rsidR="0006133E" w:rsidRPr="00C32794" w:rsidRDefault="0006133E" w:rsidP="000D55E7">
            <w:pPr>
              <w:snapToGrid w:val="0"/>
              <w:contextualSpacing/>
              <w:jc w:val="both"/>
              <w:rPr>
                <w:rFonts w:eastAsia="Malgun Gothic"/>
                <w:sz w:val="18"/>
                <w:szCs w:val="18"/>
                <w:lang w:eastAsia="ko-KR"/>
              </w:rPr>
            </w:pPr>
            <w:r w:rsidRPr="00C32794">
              <w:rPr>
                <w:rFonts w:eastAsia="Malgun Gothic"/>
                <w:sz w:val="18"/>
                <w:szCs w:val="18"/>
                <w:lang w:eastAsia="ko-KR"/>
              </w:rPr>
              <w:t>2) UE can perform periodic-based partial sensing and resource allocation operation.</w:t>
            </w:r>
          </w:p>
          <w:p w14:paraId="496C4E4C" w14:textId="77777777" w:rsidR="0006133E" w:rsidRPr="00C32794" w:rsidRDefault="0006133E" w:rsidP="000D55E7">
            <w:pPr>
              <w:snapToGrid w:val="0"/>
              <w:contextualSpacing/>
              <w:jc w:val="both"/>
              <w:rPr>
                <w:sz w:val="18"/>
                <w:szCs w:val="18"/>
              </w:rPr>
            </w:pPr>
            <w:r w:rsidRPr="00C32794">
              <w:rPr>
                <w:rFonts w:eastAsia="Malgun Gothic"/>
                <w:sz w:val="18"/>
                <w:szCs w:val="18"/>
                <w:lang w:eastAsia="ko-KR"/>
              </w:rPr>
              <w:t>3) UE can perform contiguous partial sensing and resource allocation operation.</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B049BFB" w14:textId="77777777" w:rsidR="0006133E" w:rsidRPr="00C32794" w:rsidRDefault="0006133E" w:rsidP="000D55E7">
            <w:pPr>
              <w:pStyle w:val="TAL"/>
              <w:rPr>
                <w:rFonts w:ascii="Times New Roman" w:hAnsi="Times New Roman"/>
                <w:szCs w:val="18"/>
              </w:rPr>
            </w:pPr>
            <w:r w:rsidRPr="00C32794">
              <w:rPr>
                <w:rFonts w:ascii="Times New Roman" w:eastAsia="Malgun Gothic" w:hAnsi="Times New Roman"/>
                <w:szCs w:val="18"/>
                <w:lang w:eastAsia="ko-KR"/>
              </w:rPr>
              <w:t>[32-1], [32-3]</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AE0C9B1" w14:textId="77777777" w:rsidR="0006133E" w:rsidRPr="00C32794" w:rsidRDefault="0006133E" w:rsidP="000D55E7">
            <w:pPr>
              <w:pStyle w:val="TAL"/>
              <w:rPr>
                <w:rFonts w:ascii="Times New Roman" w:hAnsi="Times New Roman"/>
                <w:szCs w:val="18"/>
                <w:lang w:eastAsia="zh-CN"/>
              </w:rPr>
            </w:pPr>
            <w:r w:rsidRPr="00C32794">
              <w:rPr>
                <w:rFonts w:ascii="Times New Roman" w:eastAsia="Malgun Gothic" w:hAnsi="Times New Roman"/>
                <w:szCs w:val="18"/>
                <w:lang w:eastAsia="ko-KR"/>
              </w:rPr>
              <w:t>[Yes]</w:t>
            </w:r>
          </w:p>
        </w:tc>
        <w:tc>
          <w:tcPr>
            <w:tcW w:w="1279" w:type="dxa"/>
            <w:tcBorders>
              <w:top w:val="single" w:sz="4" w:space="0" w:color="auto"/>
              <w:left w:val="single" w:sz="4" w:space="0" w:color="auto"/>
              <w:bottom w:val="single" w:sz="4" w:space="0" w:color="auto"/>
              <w:right w:val="single" w:sz="4" w:space="0" w:color="auto"/>
            </w:tcBorders>
            <w:shd w:val="clear" w:color="auto" w:fill="FFFF00"/>
            <w:hideMark/>
          </w:tcPr>
          <w:p w14:paraId="7CA67F83" w14:textId="77777777" w:rsidR="0006133E" w:rsidRPr="00C32794" w:rsidRDefault="0006133E" w:rsidP="000D55E7">
            <w:pPr>
              <w:pStyle w:val="TAL"/>
              <w:rPr>
                <w:rFonts w:ascii="Times New Roman" w:hAnsi="Times New Roman"/>
                <w:szCs w:val="18"/>
                <w:lang w:eastAsia="ja-JP"/>
              </w:rPr>
            </w:pPr>
            <w:r w:rsidRPr="00C32794">
              <w:rPr>
                <w:rFonts w:ascii="Times New Roman" w:eastAsia="Malgun Gothic" w:hAnsi="Times New Roman"/>
                <w:szCs w:val="18"/>
                <w:lang w:eastAsia="ko-KR"/>
              </w:rPr>
              <w:t>[No]</w:t>
            </w:r>
          </w:p>
        </w:tc>
        <w:tc>
          <w:tcPr>
            <w:tcW w:w="847" w:type="dxa"/>
            <w:tcBorders>
              <w:top w:val="single" w:sz="4" w:space="0" w:color="auto"/>
              <w:left w:val="single" w:sz="4" w:space="0" w:color="auto"/>
              <w:bottom w:val="single" w:sz="4" w:space="0" w:color="auto"/>
              <w:right w:val="single" w:sz="4" w:space="0" w:color="auto"/>
            </w:tcBorders>
            <w:shd w:val="clear" w:color="auto" w:fill="FFFF00"/>
            <w:hideMark/>
          </w:tcPr>
          <w:p w14:paraId="1A76BA3B" w14:textId="77777777" w:rsidR="0006133E" w:rsidRPr="00C32794" w:rsidRDefault="0006133E" w:rsidP="000D55E7">
            <w:pPr>
              <w:pStyle w:val="TAL"/>
              <w:rPr>
                <w:rFonts w:ascii="Times New Roman" w:hAnsi="Times New Roman"/>
                <w:szCs w:val="18"/>
                <w:lang w:eastAsia="zh-CN"/>
              </w:rPr>
            </w:pPr>
            <w:r w:rsidRPr="00C32794">
              <w:rPr>
                <w:rFonts w:ascii="Times New Roman" w:eastAsia="Malgun Gothic" w:hAnsi="Times New Roman"/>
                <w:szCs w:val="18"/>
                <w:lang w:eastAsia="ko-KR"/>
              </w:rPr>
              <w:t xml:space="preserve">UE does not support </w:t>
            </w:r>
            <w:proofErr w:type="spellStart"/>
            <w:r w:rsidRPr="00C32794">
              <w:rPr>
                <w:rFonts w:ascii="Times New Roman" w:eastAsia="Malgun Gothic" w:hAnsi="Times New Roman"/>
                <w:szCs w:val="18"/>
                <w:lang w:eastAsia="ko-KR"/>
              </w:rPr>
              <w:t>trasmissoin</w:t>
            </w:r>
            <w:proofErr w:type="spellEnd"/>
            <w:r w:rsidRPr="00C32794">
              <w:rPr>
                <w:rFonts w:ascii="Times New Roman" w:eastAsia="Malgun Gothic" w:hAnsi="Times New Roman"/>
                <w:szCs w:val="18"/>
                <w:lang w:eastAsia="ko-KR"/>
              </w:rPr>
              <w:t xml:space="preserve"> according to the partial sensing and resource allocation</w:t>
            </w:r>
          </w:p>
        </w:tc>
        <w:tc>
          <w:tcPr>
            <w:tcW w:w="1846" w:type="dxa"/>
            <w:tcBorders>
              <w:top w:val="single" w:sz="4" w:space="0" w:color="auto"/>
              <w:left w:val="single" w:sz="4" w:space="0" w:color="auto"/>
              <w:bottom w:val="single" w:sz="4" w:space="0" w:color="auto"/>
              <w:right w:val="single" w:sz="4" w:space="0" w:color="auto"/>
            </w:tcBorders>
            <w:shd w:val="clear" w:color="auto" w:fill="FFFF00"/>
            <w:hideMark/>
          </w:tcPr>
          <w:p w14:paraId="57D323CD" w14:textId="77777777" w:rsidR="0006133E" w:rsidRPr="00C32794" w:rsidRDefault="0006133E" w:rsidP="000D55E7">
            <w:pPr>
              <w:pStyle w:val="TAL"/>
              <w:rPr>
                <w:rFonts w:ascii="Times New Roman" w:hAnsi="Times New Roman"/>
                <w:szCs w:val="18"/>
                <w:lang w:eastAsia="ja-JP"/>
              </w:rPr>
            </w:pPr>
            <w:r w:rsidRPr="00C32794">
              <w:rPr>
                <w:rFonts w:ascii="Times New Roman" w:eastAsia="Malgun Gothic" w:hAnsi="Times New Roman"/>
                <w:szCs w:val="18"/>
                <w:lang w:eastAsia="ko-KR"/>
              </w:rPr>
              <w:t>[</w:t>
            </w:r>
            <w:r w:rsidRPr="00C32794">
              <w:rPr>
                <w:rFonts w:ascii="Times New Roman" w:hAnsi="Times New Roman"/>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A115C6B" w14:textId="77777777" w:rsidR="0006133E" w:rsidRPr="00C32794" w:rsidRDefault="0006133E" w:rsidP="000D55E7">
            <w:pPr>
              <w:pStyle w:val="TAL"/>
              <w:rPr>
                <w:rFonts w:ascii="Times New Roman" w:hAnsi="Times New Roman"/>
                <w:color w:val="000000" w:themeColor="text1"/>
                <w:szCs w:val="18"/>
              </w:rPr>
            </w:pPr>
            <w:r w:rsidRPr="00C32794">
              <w:rPr>
                <w:rFonts w:ascii="Times New Roman" w:hAnsi="Times New Roman"/>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71352C1" w14:textId="77777777" w:rsidR="0006133E" w:rsidRPr="00C32794" w:rsidRDefault="0006133E" w:rsidP="000D55E7">
            <w:pPr>
              <w:pStyle w:val="TAL"/>
              <w:rPr>
                <w:rFonts w:ascii="Times New Roman" w:hAnsi="Times New Roman"/>
                <w:color w:val="000000" w:themeColor="text1"/>
                <w:szCs w:val="18"/>
              </w:rPr>
            </w:pPr>
            <w:r w:rsidRPr="00C32794">
              <w:rPr>
                <w:rFonts w:ascii="Times New Roman" w:hAnsi="Times New Roman"/>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B5AA6CE" w14:textId="77777777" w:rsidR="0006133E" w:rsidRPr="00C32794" w:rsidRDefault="0006133E" w:rsidP="000D55E7">
            <w:pPr>
              <w:pStyle w:val="TAL"/>
              <w:rPr>
                <w:rFonts w:ascii="Times New Roman" w:hAnsi="Times New Roman"/>
                <w:color w:val="000000" w:themeColor="text1"/>
                <w:szCs w:val="18"/>
              </w:rPr>
            </w:pPr>
            <w:r w:rsidRPr="00C32794">
              <w:rPr>
                <w:rFonts w:ascii="Times New Roman" w:hAnsi="Times New Roman"/>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FBE0DDF" w14:textId="77777777" w:rsidR="0006133E" w:rsidRPr="00C32794" w:rsidRDefault="0006133E" w:rsidP="000D55E7">
            <w:pPr>
              <w:pStyle w:val="TAL"/>
              <w:rPr>
                <w:rFonts w:ascii="Times New Roman" w:hAnsi="Times New Roman"/>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926E02F" w14:textId="77777777" w:rsidR="0006133E" w:rsidRPr="00C32794" w:rsidRDefault="0006133E" w:rsidP="000D55E7">
            <w:pPr>
              <w:pStyle w:val="TAL"/>
              <w:rPr>
                <w:rFonts w:ascii="Times New Roman" w:hAnsi="Times New Roman"/>
                <w:szCs w:val="18"/>
              </w:rPr>
            </w:pPr>
            <w:r w:rsidRPr="00C32794">
              <w:rPr>
                <w:rFonts w:ascii="Times New Roman" w:hAnsi="Times New Roman"/>
                <w:color w:val="000000" w:themeColor="text1"/>
                <w:szCs w:val="18"/>
              </w:rPr>
              <w:t>Optional with capability signalling. FFS: For UE supports NR sidelink, UE must indicate this FG is supported.</w:t>
            </w:r>
          </w:p>
        </w:tc>
      </w:tr>
      <w:tr w:rsidR="0006133E" w:rsidRPr="00C32794" w14:paraId="4A919EE6" w14:textId="77777777" w:rsidTr="0038606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61960255" w14:textId="77777777" w:rsidR="0006133E" w:rsidRPr="00C32794" w:rsidRDefault="0006133E" w:rsidP="000D55E7">
            <w:pPr>
              <w:pStyle w:val="TAL"/>
              <w:rPr>
                <w:rFonts w:ascii="Times New Roman" w:hAnsi="Times New Roman"/>
                <w:szCs w:val="18"/>
                <w:lang w:eastAsia="ja-JP"/>
              </w:rPr>
            </w:pPr>
            <w:r w:rsidRPr="00C32794">
              <w:rPr>
                <w:rFonts w:ascii="Times New Roman" w:hAnsi="Times New Roman"/>
                <w:szCs w:val="18"/>
                <w:lang w:eastAsia="ja-JP"/>
              </w:rPr>
              <w:t xml:space="preserve">32. </w:t>
            </w:r>
            <w:proofErr w:type="spellStart"/>
            <w:r w:rsidRPr="00C32794">
              <w:rPr>
                <w:rFonts w:ascii="Times New Roman" w:hAnsi="Times New Roman"/>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2E47090" w14:textId="77777777" w:rsidR="0006133E" w:rsidRPr="00C32794" w:rsidRDefault="0006133E" w:rsidP="000D55E7">
            <w:pPr>
              <w:pStyle w:val="TAL"/>
              <w:rPr>
                <w:rFonts w:ascii="Times New Roman" w:eastAsia="Malgun Gothic" w:hAnsi="Times New Roman"/>
                <w:szCs w:val="18"/>
                <w:lang w:eastAsia="ko-KR"/>
              </w:rPr>
            </w:pPr>
            <w:r w:rsidRPr="00C32794">
              <w:rPr>
                <w:rFonts w:ascii="Times New Roman" w:eastAsia="Malgun Gothic" w:hAnsi="Times New Roman"/>
                <w:szCs w:val="18"/>
                <w:lang w:eastAsia="ko-KR"/>
              </w:rPr>
              <w:t>32-5</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0BF1D8E" w14:textId="77777777" w:rsidR="0006133E" w:rsidRPr="00C32794" w:rsidRDefault="0006133E" w:rsidP="000D55E7">
            <w:pPr>
              <w:pStyle w:val="TAL"/>
              <w:rPr>
                <w:rFonts w:ascii="Times New Roman" w:eastAsia="Malgun Gothic" w:hAnsi="Times New Roman"/>
                <w:color w:val="000000" w:themeColor="text1"/>
                <w:szCs w:val="18"/>
                <w:lang w:eastAsia="ko-KR"/>
              </w:rPr>
            </w:pPr>
            <w:r w:rsidRPr="00C32794">
              <w:rPr>
                <w:rFonts w:ascii="Times New Roman" w:eastAsia="Malgun Gothic" w:hAnsi="Times New Roman"/>
                <w:color w:val="000000" w:themeColor="text1"/>
                <w:szCs w:val="18"/>
                <w:lang w:eastAsia="ko-KR"/>
              </w:rPr>
              <w:t>Inter-UE coordination in NR sidelink mode 2</w:t>
            </w:r>
          </w:p>
        </w:tc>
        <w:tc>
          <w:tcPr>
            <w:tcW w:w="5810" w:type="dxa"/>
            <w:tcBorders>
              <w:top w:val="single" w:sz="4" w:space="0" w:color="auto"/>
              <w:left w:val="single" w:sz="4" w:space="0" w:color="auto"/>
              <w:bottom w:val="single" w:sz="4" w:space="0" w:color="auto"/>
              <w:right w:val="single" w:sz="4" w:space="0" w:color="auto"/>
            </w:tcBorders>
            <w:shd w:val="clear" w:color="auto" w:fill="FFFF00"/>
            <w:hideMark/>
          </w:tcPr>
          <w:p w14:paraId="5EDD90DF" w14:textId="77777777" w:rsidR="0006133E" w:rsidRPr="00C32794" w:rsidRDefault="0006133E" w:rsidP="000D55E7">
            <w:pPr>
              <w:snapToGrid w:val="0"/>
              <w:spacing w:afterLines="50"/>
              <w:contextualSpacing/>
              <w:jc w:val="both"/>
              <w:rPr>
                <w:rFonts w:eastAsia="Malgun Gothic"/>
                <w:sz w:val="18"/>
                <w:szCs w:val="18"/>
                <w:lang w:eastAsia="ko-KR"/>
              </w:rPr>
            </w:pPr>
            <w:r w:rsidRPr="00C32794">
              <w:rPr>
                <w:rFonts w:eastAsia="Malgun Gothic"/>
                <w:sz w:val="18"/>
                <w:szCs w:val="18"/>
                <w:lang w:eastAsia="ko-KR"/>
              </w:rPr>
              <w:t>1) UE can transmit and receive inter-UE coordination information of preferred resource set/non-preferred resource set and use the received information in its own resource (re-)selection in NR sidelink mode 2.</w:t>
            </w:r>
          </w:p>
          <w:p w14:paraId="750BB55E" w14:textId="77777777" w:rsidR="0006133E" w:rsidRPr="00C32794" w:rsidRDefault="0006133E" w:rsidP="000D55E7">
            <w:pPr>
              <w:snapToGrid w:val="0"/>
              <w:contextualSpacing/>
              <w:jc w:val="both"/>
              <w:rPr>
                <w:rFonts w:eastAsia="Malgun Gothic"/>
                <w:sz w:val="18"/>
                <w:szCs w:val="18"/>
                <w:lang w:eastAsia="ko-KR"/>
              </w:rPr>
            </w:pPr>
            <w:r w:rsidRPr="00C32794">
              <w:rPr>
                <w:rFonts w:eastAsia="Malgun Gothic"/>
                <w:sz w:val="18"/>
                <w:szCs w:val="18"/>
                <w:lang w:eastAsia="ko-KR"/>
              </w:rPr>
              <w:t>2) UE can transmit and receive inter-UE coordination information of presence of expected/potential resource conflict and use the received information in its own resource re-selection in NR sidelink mode 2.</w:t>
            </w:r>
          </w:p>
          <w:p w14:paraId="5D39C8BD" w14:textId="77777777" w:rsidR="0006133E" w:rsidRPr="00C32794" w:rsidRDefault="0006133E" w:rsidP="000D55E7">
            <w:pPr>
              <w:snapToGrid w:val="0"/>
              <w:contextualSpacing/>
              <w:jc w:val="both"/>
              <w:rPr>
                <w:rFonts w:eastAsia="Malgun Gothic"/>
                <w:sz w:val="18"/>
                <w:szCs w:val="18"/>
                <w:lang w:eastAsia="ko-KR"/>
              </w:rPr>
            </w:pPr>
            <w:r w:rsidRPr="00C32794">
              <w:rPr>
                <w:rFonts w:eastAsia="Malgun Gothic"/>
                <w:sz w:val="18"/>
                <w:szCs w:val="18"/>
                <w:lang w:eastAsia="ko-KR"/>
              </w:rPr>
              <w:t>3) UE can transmit and received an explicit request for inter-UE coordination information of [FFS: preferred resource set only or both preferred resource set and non-preferred resource set].</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CD6E297" w14:textId="77777777" w:rsidR="0006133E" w:rsidRPr="00C32794" w:rsidRDefault="0006133E" w:rsidP="000D55E7">
            <w:pPr>
              <w:pStyle w:val="TAL"/>
              <w:rPr>
                <w:rFonts w:ascii="Times New Roman" w:eastAsia="Malgun Gothic" w:hAnsi="Times New Roman"/>
                <w:szCs w:val="18"/>
                <w:lang w:eastAsia="ko-KR"/>
              </w:rPr>
            </w:pPr>
            <w:r w:rsidRPr="00C32794">
              <w:rPr>
                <w:rFonts w:ascii="Times New Roman" w:eastAsia="Malgun Gothic" w:hAnsi="Times New Roman"/>
                <w:szCs w:val="18"/>
                <w:lang w:eastAsia="ko-KR"/>
              </w:rPr>
              <w:t>[32-1]</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ABF6BDC" w14:textId="77777777" w:rsidR="0006133E" w:rsidRPr="00C32794" w:rsidRDefault="0006133E" w:rsidP="000D55E7">
            <w:pPr>
              <w:pStyle w:val="TAL"/>
              <w:rPr>
                <w:rFonts w:ascii="Times New Roman" w:hAnsi="Times New Roman"/>
                <w:szCs w:val="18"/>
                <w:lang w:eastAsia="zh-CN"/>
              </w:rPr>
            </w:pPr>
            <w:r w:rsidRPr="00C32794">
              <w:rPr>
                <w:rFonts w:ascii="Times New Roman" w:eastAsia="Malgun Gothic" w:hAnsi="Times New Roman"/>
                <w:szCs w:val="18"/>
                <w:lang w:eastAsia="ko-KR"/>
              </w:rPr>
              <w:t>[Yes]</w:t>
            </w:r>
          </w:p>
        </w:tc>
        <w:tc>
          <w:tcPr>
            <w:tcW w:w="1279" w:type="dxa"/>
            <w:tcBorders>
              <w:top w:val="single" w:sz="4" w:space="0" w:color="auto"/>
              <w:left w:val="single" w:sz="4" w:space="0" w:color="auto"/>
              <w:bottom w:val="single" w:sz="4" w:space="0" w:color="auto"/>
              <w:right w:val="single" w:sz="4" w:space="0" w:color="auto"/>
            </w:tcBorders>
            <w:shd w:val="clear" w:color="auto" w:fill="FFFF00"/>
            <w:hideMark/>
          </w:tcPr>
          <w:p w14:paraId="0C99A8D2" w14:textId="77777777" w:rsidR="0006133E" w:rsidRPr="00C32794" w:rsidRDefault="0006133E" w:rsidP="000D55E7">
            <w:pPr>
              <w:pStyle w:val="TAL"/>
              <w:rPr>
                <w:rFonts w:ascii="Times New Roman" w:hAnsi="Times New Roman"/>
                <w:szCs w:val="18"/>
                <w:lang w:eastAsia="ja-JP"/>
              </w:rPr>
            </w:pPr>
            <w:r w:rsidRPr="00C32794">
              <w:rPr>
                <w:rFonts w:ascii="Times New Roman" w:eastAsia="Malgun Gothic" w:hAnsi="Times New Roman"/>
                <w:szCs w:val="18"/>
                <w:lang w:eastAsia="ko-KR"/>
              </w:rPr>
              <w:t>[Yes]</w:t>
            </w:r>
          </w:p>
        </w:tc>
        <w:tc>
          <w:tcPr>
            <w:tcW w:w="847" w:type="dxa"/>
            <w:tcBorders>
              <w:top w:val="single" w:sz="4" w:space="0" w:color="auto"/>
              <w:left w:val="single" w:sz="4" w:space="0" w:color="auto"/>
              <w:bottom w:val="single" w:sz="4" w:space="0" w:color="auto"/>
              <w:right w:val="single" w:sz="4" w:space="0" w:color="auto"/>
            </w:tcBorders>
            <w:shd w:val="clear" w:color="auto" w:fill="FFFF00"/>
            <w:hideMark/>
          </w:tcPr>
          <w:p w14:paraId="7DEE4837" w14:textId="77777777" w:rsidR="0006133E" w:rsidRPr="00C32794" w:rsidRDefault="0006133E" w:rsidP="000D55E7">
            <w:pPr>
              <w:pStyle w:val="TAL"/>
              <w:rPr>
                <w:rFonts w:ascii="Times New Roman" w:hAnsi="Times New Roman"/>
                <w:szCs w:val="18"/>
                <w:lang w:eastAsia="zh-CN"/>
              </w:rPr>
            </w:pPr>
            <w:r w:rsidRPr="00C32794">
              <w:rPr>
                <w:rFonts w:ascii="Times New Roman" w:eastAsia="Malgun Gothic" w:hAnsi="Times New Roman"/>
                <w:szCs w:val="18"/>
                <w:lang w:eastAsia="ko-KR"/>
              </w:rPr>
              <w:t>UE does not support inter-UE coordination in NR sidelink mode 2.</w:t>
            </w:r>
          </w:p>
        </w:tc>
        <w:tc>
          <w:tcPr>
            <w:tcW w:w="1846" w:type="dxa"/>
            <w:tcBorders>
              <w:top w:val="single" w:sz="4" w:space="0" w:color="auto"/>
              <w:left w:val="single" w:sz="4" w:space="0" w:color="auto"/>
              <w:bottom w:val="single" w:sz="4" w:space="0" w:color="auto"/>
              <w:right w:val="single" w:sz="4" w:space="0" w:color="auto"/>
            </w:tcBorders>
            <w:shd w:val="clear" w:color="auto" w:fill="FFFF00"/>
            <w:hideMark/>
          </w:tcPr>
          <w:p w14:paraId="39557492" w14:textId="77777777" w:rsidR="0006133E" w:rsidRPr="00C32794" w:rsidRDefault="0006133E" w:rsidP="000D55E7">
            <w:pPr>
              <w:pStyle w:val="TAL"/>
              <w:rPr>
                <w:rFonts w:ascii="Times New Roman" w:hAnsi="Times New Roman"/>
                <w:szCs w:val="18"/>
                <w:lang w:eastAsia="ja-JP"/>
              </w:rPr>
            </w:pPr>
            <w:r w:rsidRPr="00C32794">
              <w:rPr>
                <w:rFonts w:ascii="Times New Roman" w:eastAsia="Malgun Gothic" w:hAnsi="Times New Roman"/>
                <w:szCs w:val="18"/>
                <w:lang w:eastAsia="ko-KR"/>
              </w:rPr>
              <w:t>[</w:t>
            </w:r>
            <w:r w:rsidRPr="00C32794">
              <w:rPr>
                <w:rFonts w:ascii="Times New Roman" w:hAnsi="Times New Roman"/>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E65D1FE" w14:textId="77777777" w:rsidR="0006133E" w:rsidRPr="00C32794" w:rsidRDefault="0006133E" w:rsidP="000D55E7">
            <w:pPr>
              <w:pStyle w:val="TAL"/>
              <w:rPr>
                <w:rFonts w:ascii="Times New Roman" w:hAnsi="Times New Roman"/>
                <w:color w:val="000000" w:themeColor="text1"/>
                <w:szCs w:val="18"/>
              </w:rPr>
            </w:pPr>
            <w:r w:rsidRPr="00C32794">
              <w:rPr>
                <w:rFonts w:ascii="Times New Roman" w:hAnsi="Times New Roman"/>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335C5A8" w14:textId="77777777" w:rsidR="0006133E" w:rsidRPr="00C32794" w:rsidRDefault="0006133E" w:rsidP="000D55E7">
            <w:pPr>
              <w:pStyle w:val="TAL"/>
              <w:rPr>
                <w:rFonts w:ascii="Times New Roman" w:hAnsi="Times New Roman"/>
                <w:color w:val="000000" w:themeColor="text1"/>
                <w:szCs w:val="18"/>
              </w:rPr>
            </w:pPr>
            <w:r w:rsidRPr="00C32794">
              <w:rPr>
                <w:rFonts w:ascii="Times New Roman" w:hAnsi="Times New Roman"/>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0EC8358" w14:textId="77777777" w:rsidR="0006133E" w:rsidRPr="00C32794" w:rsidRDefault="0006133E" w:rsidP="000D55E7">
            <w:pPr>
              <w:pStyle w:val="TAL"/>
              <w:rPr>
                <w:rFonts w:ascii="Times New Roman" w:hAnsi="Times New Roman"/>
                <w:color w:val="000000" w:themeColor="text1"/>
                <w:szCs w:val="18"/>
              </w:rPr>
            </w:pPr>
            <w:r w:rsidRPr="00C32794">
              <w:rPr>
                <w:rFonts w:ascii="Times New Roman" w:hAnsi="Times New Roman"/>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C777B1F" w14:textId="77777777" w:rsidR="0006133E" w:rsidRPr="00C32794" w:rsidRDefault="0006133E" w:rsidP="000D55E7">
            <w:pPr>
              <w:pStyle w:val="TAL"/>
              <w:rPr>
                <w:rFonts w:ascii="Times New Roman" w:hAnsi="Times New Roman"/>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EBB17EC" w14:textId="77777777" w:rsidR="0006133E" w:rsidRPr="00C32794" w:rsidRDefault="0006133E" w:rsidP="000D55E7">
            <w:pPr>
              <w:pStyle w:val="TAL"/>
              <w:rPr>
                <w:rFonts w:ascii="Times New Roman" w:hAnsi="Times New Roman"/>
                <w:szCs w:val="18"/>
              </w:rPr>
            </w:pPr>
            <w:r w:rsidRPr="00C32794">
              <w:rPr>
                <w:rFonts w:ascii="Times New Roman" w:hAnsi="Times New Roman"/>
                <w:color w:val="000000" w:themeColor="text1"/>
                <w:szCs w:val="18"/>
              </w:rPr>
              <w:t xml:space="preserve">Optional with capability signalling. </w:t>
            </w:r>
          </w:p>
        </w:tc>
      </w:tr>
    </w:tbl>
    <w:p w14:paraId="71E24164" w14:textId="6B988C1F" w:rsidR="00AB625A" w:rsidRDefault="00AB625A" w:rsidP="00AB625A">
      <w:pPr>
        <w:pStyle w:val="3GPPText"/>
        <w:rPr>
          <w:lang w:eastAsia="ko-KR"/>
        </w:rPr>
      </w:pPr>
    </w:p>
    <w:sectPr w:rsidR="00AB625A" w:rsidSect="009167C0">
      <w:pgSz w:w="25920" w:h="17280" w:orient="landscape" w:code="121"/>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5BC673" w14:textId="77777777" w:rsidR="00937665" w:rsidRDefault="00937665" w:rsidP="00CB028F">
      <w:pPr>
        <w:spacing w:after="0"/>
      </w:pPr>
      <w:r>
        <w:separator/>
      </w:r>
    </w:p>
  </w:endnote>
  <w:endnote w:type="continuationSeparator" w:id="0">
    <w:p w14:paraId="3A766641" w14:textId="77777777" w:rsidR="00937665" w:rsidRDefault="00937665" w:rsidP="00CB028F">
      <w:pPr>
        <w:spacing w:after="0"/>
      </w:pPr>
      <w:r>
        <w:continuationSeparator/>
      </w:r>
    </w:p>
  </w:endnote>
  <w:endnote w:type="continuationNotice" w:id="1">
    <w:p w14:paraId="3817F845" w14:textId="77777777" w:rsidR="00937665" w:rsidRDefault="009376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80"/>
    <w:family w:val="auto"/>
    <w:notTrueType/>
    <w:pitch w:val="default"/>
    <w:sig w:usb0="00000003" w:usb1="08070000" w:usb2="00000010" w:usb3="00000000" w:csb0="00020001"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479FA" w14:textId="77777777" w:rsidR="00573106" w:rsidRDefault="005731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14CE3" w14:textId="77777777" w:rsidR="00573106" w:rsidRPr="00000924" w:rsidRDefault="00573106">
    <w:pPr>
      <w:pStyle w:val="Foo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226</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71CD2" w14:textId="77777777" w:rsidR="00573106" w:rsidRDefault="005731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31960A" w14:textId="77777777" w:rsidR="00937665" w:rsidRDefault="00937665" w:rsidP="00CB028F">
      <w:pPr>
        <w:spacing w:after="0"/>
      </w:pPr>
      <w:r>
        <w:separator/>
      </w:r>
    </w:p>
  </w:footnote>
  <w:footnote w:type="continuationSeparator" w:id="0">
    <w:p w14:paraId="69355A44" w14:textId="77777777" w:rsidR="00937665" w:rsidRDefault="00937665" w:rsidP="00CB028F">
      <w:pPr>
        <w:spacing w:after="0"/>
      </w:pPr>
      <w:r>
        <w:continuationSeparator/>
      </w:r>
    </w:p>
  </w:footnote>
  <w:footnote w:type="continuationNotice" w:id="1">
    <w:p w14:paraId="0617C6B8" w14:textId="77777777" w:rsidR="00937665" w:rsidRDefault="009376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0448C" w14:textId="77777777" w:rsidR="00573106" w:rsidRDefault="005731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E09CC" w14:textId="77777777" w:rsidR="00573106" w:rsidRDefault="005731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7DE4D" w14:textId="77777777" w:rsidR="00573106" w:rsidRDefault="005731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1C5B60"/>
    <w:multiLevelType w:val="hybridMultilevel"/>
    <w:tmpl w:val="90C8E078"/>
    <w:lvl w:ilvl="0" w:tplc="7CB6D294">
      <w:start w:val="27"/>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B152E"/>
    <w:multiLevelType w:val="hybridMultilevel"/>
    <w:tmpl w:val="5AFE499A"/>
    <w:lvl w:ilvl="0" w:tplc="0409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3" w15:restartNumberingAfterBreak="0">
    <w:nsid w:val="051D6589"/>
    <w:multiLevelType w:val="multilevel"/>
    <w:tmpl w:val="1818B2C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5" w15:restartNumberingAfterBreak="0">
    <w:nsid w:val="08A01075"/>
    <w:multiLevelType w:val="multilevel"/>
    <w:tmpl w:val="EB9A1C80"/>
    <w:lvl w:ilvl="0">
      <w:start w:val="1"/>
      <w:numFmt w:val="decimal"/>
      <w:pStyle w:val="IDFHeading2"/>
      <w:lvlText w:val="%1."/>
      <w:lvlJc w:val="left"/>
      <w:pPr>
        <w:ind w:left="360" w:hanging="36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IDFHeading3"/>
      <w:lvlText w:val="%1.%2."/>
      <w:lvlJc w:val="left"/>
      <w:pPr>
        <w:ind w:left="858" w:hanging="432"/>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IDFHeading4"/>
      <w:lvlText w:val="%1.%2.%3."/>
      <w:lvlJc w:val="left"/>
      <w:pPr>
        <w:ind w:left="1224" w:hanging="504"/>
      </w:pPr>
      <w:rPr>
        <w:bCs w:val="0"/>
        <w:i w:val="0"/>
        <w:iCs w:val="0"/>
        <w:smallCaps w:val="0"/>
        <w:strike w:val="0"/>
        <w:dstrike w:val="0"/>
        <w:outline w:val="0"/>
        <w:shadow w:val="0"/>
        <w:emboss w:val="0"/>
        <w:imprint w:val="0"/>
        <w:noProof w:val="0"/>
        <w:vanish w:val="0"/>
        <w:webHidden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9C0FA0"/>
    <w:multiLevelType w:val="hybridMultilevel"/>
    <w:tmpl w:val="5A48D0D8"/>
    <w:lvl w:ilvl="0" w:tplc="B94E9978">
      <w:start w:val="32"/>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CC7125C"/>
    <w:multiLevelType w:val="hybridMultilevel"/>
    <w:tmpl w:val="24D0B6C8"/>
    <w:lvl w:ilvl="0" w:tplc="B5D4FF24">
      <w:start w:val="1"/>
      <w:numFmt w:val="bullet"/>
      <w:pStyle w:val="Bulletedo1"/>
      <w:lvlText w:val=""/>
      <w:lvlJc w:val="left"/>
      <w:pPr>
        <w:tabs>
          <w:tab w:val="num" w:pos="360"/>
        </w:tabs>
        <w:ind w:left="360" w:hanging="360"/>
      </w:pPr>
      <w:rPr>
        <w:rFonts w:ascii="Symbol" w:hAnsi="Symbol" w:hint="default"/>
      </w:rPr>
    </w:lvl>
    <w:lvl w:ilvl="1" w:tplc="C32016BC">
      <w:numFmt w:val="decimal"/>
      <w:lvlText w:val=""/>
      <w:lvlJc w:val="left"/>
    </w:lvl>
    <w:lvl w:ilvl="2" w:tplc="B356951E">
      <w:numFmt w:val="decimal"/>
      <w:lvlText w:val=""/>
      <w:lvlJc w:val="left"/>
    </w:lvl>
    <w:lvl w:ilvl="3" w:tplc="44D4CF28">
      <w:numFmt w:val="decimal"/>
      <w:lvlText w:val=""/>
      <w:lvlJc w:val="left"/>
    </w:lvl>
    <w:lvl w:ilvl="4" w:tplc="CB2AB892">
      <w:numFmt w:val="decimal"/>
      <w:lvlText w:val=""/>
      <w:lvlJc w:val="left"/>
    </w:lvl>
    <w:lvl w:ilvl="5" w:tplc="309AE06C">
      <w:numFmt w:val="decimal"/>
      <w:lvlText w:val=""/>
      <w:lvlJc w:val="left"/>
    </w:lvl>
    <w:lvl w:ilvl="6" w:tplc="39283016">
      <w:numFmt w:val="decimal"/>
      <w:lvlText w:val=""/>
      <w:lvlJc w:val="left"/>
    </w:lvl>
    <w:lvl w:ilvl="7" w:tplc="2D64C534">
      <w:numFmt w:val="decimal"/>
      <w:lvlText w:val=""/>
      <w:lvlJc w:val="left"/>
    </w:lvl>
    <w:lvl w:ilvl="8" w:tplc="E8F6B54C">
      <w:numFmt w:val="decimal"/>
      <w:lvlText w:val=""/>
      <w:lvlJc w:val="left"/>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4" w15:restartNumberingAfterBreak="0">
    <w:nsid w:val="32C205A9"/>
    <w:multiLevelType w:val="hybridMultilevel"/>
    <w:tmpl w:val="0409001D"/>
    <w:styleLink w:val="3GPPList"/>
    <w:lvl w:ilvl="0" w:tplc="121032DA">
      <w:start w:val="1"/>
      <w:numFmt w:val="bullet"/>
      <w:lvlText w:val="●"/>
      <w:lvlJc w:val="left"/>
      <w:pPr>
        <w:ind w:left="360" w:hanging="360"/>
      </w:pPr>
      <w:rPr>
        <w:rFonts w:ascii="Times New Roman" w:hAnsi="Times New Roman" w:cs="Times New Roman" w:hint="default"/>
        <w:color w:val="auto"/>
        <w:sz w:val="22"/>
      </w:rPr>
    </w:lvl>
    <w:lvl w:ilvl="1" w:tplc="37066472">
      <w:start w:val="1"/>
      <w:numFmt w:val="bullet"/>
      <w:lvlText w:val="○"/>
      <w:lvlJc w:val="left"/>
      <w:pPr>
        <w:ind w:left="720" w:hanging="360"/>
      </w:pPr>
      <w:rPr>
        <w:rFonts w:ascii="Times New Roman" w:hAnsi="Times New Roman" w:cs="Times New Roman" w:hint="default"/>
        <w:color w:val="auto"/>
        <w:sz w:val="22"/>
      </w:rPr>
    </w:lvl>
    <w:lvl w:ilvl="2" w:tplc="FDF6591A">
      <w:start w:val="1"/>
      <w:numFmt w:val="bullet"/>
      <w:lvlText w:val="̶"/>
      <w:lvlJc w:val="left"/>
      <w:pPr>
        <w:ind w:left="1080" w:hanging="360"/>
      </w:pPr>
      <w:rPr>
        <w:rFonts w:ascii="Times New Roman" w:hAnsi="Times New Roman" w:cs="Times New Roman" w:hint="default"/>
        <w:color w:val="auto"/>
        <w:sz w:val="22"/>
      </w:rPr>
    </w:lvl>
    <w:lvl w:ilvl="3" w:tplc="94BA16E6">
      <w:start w:val="1"/>
      <w:numFmt w:val="bullet"/>
      <w:lvlText w:val="□"/>
      <w:lvlJc w:val="left"/>
      <w:pPr>
        <w:ind w:left="1440" w:hanging="360"/>
      </w:pPr>
      <w:rPr>
        <w:rFonts w:ascii="Times New Roman" w:hAnsi="Times New Roman" w:cs="Times New Roman" w:hint="default"/>
        <w:color w:val="auto"/>
      </w:rPr>
    </w:lvl>
    <w:lvl w:ilvl="4" w:tplc="B740B00A">
      <w:start w:val="1"/>
      <w:numFmt w:val="bullet"/>
      <w:lvlText w:val="▪"/>
      <w:lvlJc w:val="left"/>
      <w:pPr>
        <w:ind w:left="1800" w:hanging="360"/>
      </w:pPr>
      <w:rPr>
        <w:rFonts w:ascii="Times New Roman" w:hAnsi="Times New Roman" w:cs="Times New Roman" w:hint="default"/>
        <w:color w:val="auto"/>
      </w:rPr>
    </w:lvl>
    <w:lvl w:ilvl="5" w:tplc="24901606">
      <w:start w:val="1"/>
      <w:numFmt w:val="lowerRoman"/>
      <w:lvlText w:val="(%6)"/>
      <w:lvlJc w:val="left"/>
      <w:pPr>
        <w:ind w:left="2160" w:hanging="360"/>
      </w:pPr>
    </w:lvl>
    <w:lvl w:ilvl="6" w:tplc="6B204344">
      <w:start w:val="1"/>
      <w:numFmt w:val="decimal"/>
      <w:lvlText w:val="%7."/>
      <w:lvlJc w:val="left"/>
      <w:pPr>
        <w:ind w:left="2520" w:hanging="360"/>
      </w:pPr>
    </w:lvl>
    <w:lvl w:ilvl="7" w:tplc="0E181ABC">
      <w:start w:val="1"/>
      <w:numFmt w:val="lowerLetter"/>
      <w:lvlText w:val="%8."/>
      <w:lvlJc w:val="left"/>
      <w:pPr>
        <w:ind w:left="2880" w:hanging="360"/>
      </w:pPr>
    </w:lvl>
    <w:lvl w:ilvl="8" w:tplc="EEF266B0">
      <w:start w:val="1"/>
      <w:numFmt w:val="lowerRoman"/>
      <w:lvlText w:val="%9."/>
      <w:lvlJc w:val="left"/>
      <w:pPr>
        <w:ind w:left="3240" w:hanging="360"/>
      </w:pPr>
    </w:lvl>
  </w:abstractNum>
  <w:abstractNum w:abstractNumId="15"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12116D"/>
    <w:multiLevelType w:val="multilevel"/>
    <w:tmpl w:val="47BEB08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417F6AFB"/>
    <w:multiLevelType w:val="hybridMultilevel"/>
    <w:tmpl w:val="E4289430"/>
    <w:lvl w:ilvl="0" w:tplc="D6C01DE2">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0504DA2">
      <w:start w:val="1"/>
      <w:numFmt w:val="bullet"/>
      <w:lvlText w:val="○"/>
      <w:lvlJc w:val="left"/>
      <w:pPr>
        <w:ind w:left="567" w:hanging="283"/>
      </w:pPr>
      <w:rPr>
        <w:rFonts w:ascii="Times New Roman" w:hAnsi="Times New Roman" w:cs="Times New Roman" w:hint="default"/>
        <w:color w:val="auto"/>
        <w:sz w:val="22"/>
      </w:rPr>
    </w:lvl>
    <w:lvl w:ilvl="2" w:tplc="98D6C6FA">
      <w:start w:val="1"/>
      <w:numFmt w:val="bullet"/>
      <w:lvlText w:val="♦"/>
      <w:lvlJc w:val="left"/>
      <w:pPr>
        <w:ind w:left="851" w:hanging="284"/>
      </w:pPr>
      <w:rPr>
        <w:rFonts w:ascii="Times New Roman" w:hAnsi="Times New Roman" w:cs="Times New Roman" w:hint="default"/>
        <w:color w:val="auto"/>
        <w:sz w:val="22"/>
      </w:rPr>
    </w:lvl>
    <w:lvl w:ilvl="3" w:tplc="1CD8DD8C">
      <w:start w:val="1"/>
      <w:numFmt w:val="bullet"/>
      <w:lvlText w:val="□"/>
      <w:lvlJc w:val="left"/>
      <w:pPr>
        <w:ind w:left="1134" w:hanging="283"/>
      </w:pPr>
      <w:rPr>
        <w:rFonts w:ascii="Times New Roman" w:hAnsi="Times New Roman" w:cs="Times New Roman" w:hint="default"/>
        <w:color w:val="auto"/>
      </w:rPr>
    </w:lvl>
    <w:lvl w:ilvl="4" w:tplc="F93641F6">
      <w:start w:val="1"/>
      <w:numFmt w:val="bullet"/>
      <w:lvlText w:val="▪"/>
      <w:lvlJc w:val="left"/>
      <w:pPr>
        <w:ind w:left="1418" w:hanging="284"/>
      </w:pPr>
      <w:rPr>
        <w:rFonts w:ascii="Times New Roman" w:hAnsi="Times New Roman" w:cs="Times New Roman" w:hint="default"/>
        <w:color w:val="auto"/>
      </w:rPr>
    </w:lvl>
    <w:lvl w:ilvl="5" w:tplc="D5FA92EA">
      <w:start w:val="1"/>
      <w:numFmt w:val="lowerRoman"/>
      <w:lvlText w:val="(%6)"/>
      <w:lvlJc w:val="left"/>
      <w:pPr>
        <w:ind w:left="2160" w:hanging="360"/>
      </w:pPr>
      <w:rPr>
        <w:rFonts w:hint="default"/>
      </w:rPr>
    </w:lvl>
    <w:lvl w:ilvl="6" w:tplc="93AA59C8">
      <w:start w:val="1"/>
      <w:numFmt w:val="decimal"/>
      <w:lvlText w:val="%7."/>
      <w:lvlJc w:val="left"/>
      <w:pPr>
        <w:ind w:left="2520" w:hanging="360"/>
      </w:pPr>
      <w:rPr>
        <w:rFonts w:hint="default"/>
      </w:rPr>
    </w:lvl>
    <w:lvl w:ilvl="7" w:tplc="C5364950">
      <w:start w:val="1"/>
      <w:numFmt w:val="lowerLetter"/>
      <w:lvlText w:val="%8."/>
      <w:lvlJc w:val="left"/>
      <w:pPr>
        <w:ind w:left="2880" w:hanging="360"/>
      </w:pPr>
      <w:rPr>
        <w:rFonts w:hint="default"/>
      </w:rPr>
    </w:lvl>
    <w:lvl w:ilvl="8" w:tplc="0ABAC336">
      <w:start w:val="1"/>
      <w:numFmt w:val="lowerRoman"/>
      <w:lvlText w:val="%9."/>
      <w:lvlJc w:val="left"/>
      <w:pPr>
        <w:ind w:left="3240" w:hanging="360"/>
      </w:pPr>
      <w:rPr>
        <w:rFonts w:hint="default"/>
      </w:rPr>
    </w:lvl>
  </w:abstractNum>
  <w:abstractNum w:abstractNumId="18" w15:restartNumberingAfterBreak="0">
    <w:nsid w:val="432A6282"/>
    <w:multiLevelType w:val="multilevel"/>
    <w:tmpl w:val="FD6A5E7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E50B40"/>
    <w:multiLevelType w:val="multilevel"/>
    <w:tmpl w:val="6EB8209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54254C1B"/>
    <w:multiLevelType w:val="multilevel"/>
    <w:tmpl w:val="FD6A5E7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68D92CD6"/>
    <w:multiLevelType w:val="multilevel"/>
    <w:tmpl w:val="FD6A5E7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6D74394F"/>
    <w:multiLevelType w:val="hybridMultilevel"/>
    <w:tmpl w:val="B696494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0FC51D9"/>
    <w:multiLevelType w:val="hybridMultilevel"/>
    <w:tmpl w:val="FD6A5E7E"/>
    <w:numStyleLink w:val="3GPPListofBullets"/>
  </w:abstractNum>
  <w:abstractNum w:abstractNumId="25" w15:restartNumberingAfterBreak="0">
    <w:nsid w:val="7581155B"/>
    <w:multiLevelType w:val="multilevel"/>
    <w:tmpl w:val="7581155B"/>
    <w:lvl w:ilvl="0">
      <w:start w:val="1"/>
      <w:numFmt w:val="bullet"/>
      <w:pStyle w:val="ZH"/>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71121B3"/>
    <w:multiLevelType w:val="multilevel"/>
    <w:tmpl w:val="227AF13E"/>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77B70B62"/>
    <w:multiLevelType w:val="multilevel"/>
    <w:tmpl w:val="D0A049F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3"/>
  </w:num>
  <w:num w:numId="2">
    <w:abstractNumId w:val="13"/>
  </w:num>
  <w:num w:numId="3">
    <w:abstractNumId w:val="17"/>
  </w:num>
  <w:num w:numId="4">
    <w:abstractNumId w:val="10"/>
  </w:num>
  <w:num w:numId="5">
    <w:abstractNumId w:val="11"/>
  </w:num>
  <w:num w:numId="6">
    <w:abstractNumId w:val="12"/>
  </w:num>
  <w:num w:numId="7">
    <w:abstractNumId w:val="8"/>
  </w:num>
  <w:num w:numId="8">
    <w:abstractNumId w:val="4"/>
  </w:num>
  <w:num w:numId="9">
    <w:abstractNumId w:val="14"/>
  </w:num>
  <w:num w:numId="10">
    <w:abstractNumId w:val="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5"/>
  </w:num>
  <w:num w:numId="14">
    <w:abstractNumId w:val="7"/>
  </w:num>
  <w:num w:numId="15">
    <w:abstractNumId w:val="6"/>
  </w:num>
  <w:num w:numId="16">
    <w:abstractNumId w:val="23"/>
  </w:num>
  <w:num w:numId="17">
    <w:abstractNumId w:val="2"/>
  </w:num>
  <w:num w:numId="18">
    <w:abstractNumId w:val="1"/>
  </w:num>
  <w:num w:numId="19">
    <w:abstractNumId w:val="19"/>
  </w:num>
  <w:num w:numId="20">
    <w:abstractNumId w:val="9"/>
  </w:num>
  <w:num w:numId="21">
    <w:abstractNumId w:val="15"/>
  </w:num>
  <w:num w:numId="22">
    <w:abstractNumId w:val="21"/>
  </w:num>
  <w:num w:numId="23">
    <w:abstractNumId w:val="16"/>
  </w:num>
  <w:num w:numId="24">
    <w:abstractNumId w:val="27"/>
  </w:num>
  <w:num w:numId="25">
    <w:abstractNumId w:val="18"/>
  </w:num>
  <w:num w:numId="26">
    <w:abstractNumId w:val="22"/>
  </w:num>
  <w:num w:numId="27">
    <w:abstractNumId w:val="20"/>
  </w:num>
  <w:num w:numId="28">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28F"/>
    <w:rsid w:val="00001572"/>
    <w:rsid w:val="000019DE"/>
    <w:rsid w:val="0000591F"/>
    <w:rsid w:val="00006449"/>
    <w:rsid w:val="000067F1"/>
    <w:rsid w:val="00007054"/>
    <w:rsid w:val="00010F91"/>
    <w:rsid w:val="00011F75"/>
    <w:rsid w:val="0001343C"/>
    <w:rsid w:val="00013B80"/>
    <w:rsid w:val="00014724"/>
    <w:rsid w:val="000202FB"/>
    <w:rsid w:val="000204A4"/>
    <w:rsid w:val="0002216B"/>
    <w:rsid w:val="0002246B"/>
    <w:rsid w:val="00023B04"/>
    <w:rsid w:val="00024447"/>
    <w:rsid w:val="00024B54"/>
    <w:rsid w:val="00025569"/>
    <w:rsid w:val="00025A99"/>
    <w:rsid w:val="00025FCA"/>
    <w:rsid w:val="00026B19"/>
    <w:rsid w:val="000273F2"/>
    <w:rsid w:val="00030A62"/>
    <w:rsid w:val="00030D33"/>
    <w:rsid w:val="00033624"/>
    <w:rsid w:val="00034EA9"/>
    <w:rsid w:val="0003517D"/>
    <w:rsid w:val="00035589"/>
    <w:rsid w:val="00037EA2"/>
    <w:rsid w:val="00040E44"/>
    <w:rsid w:val="000415F0"/>
    <w:rsid w:val="000426C3"/>
    <w:rsid w:val="00043B0B"/>
    <w:rsid w:val="00044801"/>
    <w:rsid w:val="00044BEA"/>
    <w:rsid w:val="000461DD"/>
    <w:rsid w:val="00046539"/>
    <w:rsid w:val="0004660E"/>
    <w:rsid w:val="00047043"/>
    <w:rsid w:val="00050BE8"/>
    <w:rsid w:val="00051A3C"/>
    <w:rsid w:val="00052684"/>
    <w:rsid w:val="000533D9"/>
    <w:rsid w:val="0005395E"/>
    <w:rsid w:val="00053ABB"/>
    <w:rsid w:val="000547B9"/>
    <w:rsid w:val="00056808"/>
    <w:rsid w:val="00057A16"/>
    <w:rsid w:val="0006133E"/>
    <w:rsid w:val="00061B21"/>
    <w:rsid w:val="00062DF5"/>
    <w:rsid w:val="00065497"/>
    <w:rsid w:val="00066DCE"/>
    <w:rsid w:val="0006791C"/>
    <w:rsid w:val="00067DA6"/>
    <w:rsid w:val="00072610"/>
    <w:rsid w:val="00072D8D"/>
    <w:rsid w:val="0007312E"/>
    <w:rsid w:val="00073E39"/>
    <w:rsid w:val="00075478"/>
    <w:rsid w:val="00077BE1"/>
    <w:rsid w:val="00080DCA"/>
    <w:rsid w:val="00081EA2"/>
    <w:rsid w:val="0008425A"/>
    <w:rsid w:val="00085851"/>
    <w:rsid w:val="0008728F"/>
    <w:rsid w:val="00090F54"/>
    <w:rsid w:val="00091507"/>
    <w:rsid w:val="00092570"/>
    <w:rsid w:val="0009346A"/>
    <w:rsid w:val="0009373D"/>
    <w:rsid w:val="00093EF9"/>
    <w:rsid w:val="000942D3"/>
    <w:rsid w:val="000955AB"/>
    <w:rsid w:val="000960E7"/>
    <w:rsid w:val="00096174"/>
    <w:rsid w:val="000966C9"/>
    <w:rsid w:val="0009748F"/>
    <w:rsid w:val="000A0A3E"/>
    <w:rsid w:val="000A1AE1"/>
    <w:rsid w:val="000A34B6"/>
    <w:rsid w:val="000A376F"/>
    <w:rsid w:val="000A4406"/>
    <w:rsid w:val="000A4A64"/>
    <w:rsid w:val="000A4A85"/>
    <w:rsid w:val="000A716C"/>
    <w:rsid w:val="000B0D7B"/>
    <w:rsid w:val="000B19E1"/>
    <w:rsid w:val="000B294D"/>
    <w:rsid w:val="000B6773"/>
    <w:rsid w:val="000B695A"/>
    <w:rsid w:val="000B7629"/>
    <w:rsid w:val="000B7C87"/>
    <w:rsid w:val="000C0E49"/>
    <w:rsid w:val="000C174B"/>
    <w:rsid w:val="000C24F0"/>
    <w:rsid w:val="000C27F0"/>
    <w:rsid w:val="000C2894"/>
    <w:rsid w:val="000C2F65"/>
    <w:rsid w:val="000C4C8D"/>
    <w:rsid w:val="000C5B2B"/>
    <w:rsid w:val="000C6BA4"/>
    <w:rsid w:val="000C77B1"/>
    <w:rsid w:val="000C7A55"/>
    <w:rsid w:val="000D00E3"/>
    <w:rsid w:val="000D0554"/>
    <w:rsid w:val="000D1731"/>
    <w:rsid w:val="000D1B8A"/>
    <w:rsid w:val="000D1D95"/>
    <w:rsid w:val="000D3D7C"/>
    <w:rsid w:val="000D4E21"/>
    <w:rsid w:val="000E0005"/>
    <w:rsid w:val="000E062A"/>
    <w:rsid w:val="000E06BD"/>
    <w:rsid w:val="000E072F"/>
    <w:rsid w:val="000E2038"/>
    <w:rsid w:val="000E5A72"/>
    <w:rsid w:val="000F08D8"/>
    <w:rsid w:val="000F36C9"/>
    <w:rsid w:val="000F3B34"/>
    <w:rsid w:val="000F47B1"/>
    <w:rsid w:val="000F57A5"/>
    <w:rsid w:val="001004FC"/>
    <w:rsid w:val="00100DDD"/>
    <w:rsid w:val="00101601"/>
    <w:rsid w:val="00102F9B"/>
    <w:rsid w:val="001043FE"/>
    <w:rsid w:val="00104A4D"/>
    <w:rsid w:val="00107390"/>
    <w:rsid w:val="00111205"/>
    <w:rsid w:val="00111A8E"/>
    <w:rsid w:val="00111C2D"/>
    <w:rsid w:val="00112AB8"/>
    <w:rsid w:val="00115BFD"/>
    <w:rsid w:val="00117D17"/>
    <w:rsid w:val="00117E3E"/>
    <w:rsid w:val="00122FA4"/>
    <w:rsid w:val="00125047"/>
    <w:rsid w:val="001254D9"/>
    <w:rsid w:val="00126F09"/>
    <w:rsid w:val="00127438"/>
    <w:rsid w:val="001313AC"/>
    <w:rsid w:val="00131940"/>
    <w:rsid w:val="00131B37"/>
    <w:rsid w:val="001327EF"/>
    <w:rsid w:val="00132E0F"/>
    <w:rsid w:val="00133378"/>
    <w:rsid w:val="00134030"/>
    <w:rsid w:val="00136DD8"/>
    <w:rsid w:val="001403F7"/>
    <w:rsid w:val="00141A03"/>
    <w:rsid w:val="00146DE4"/>
    <w:rsid w:val="001474D5"/>
    <w:rsid w:val="00150036"/>
    <w:rsid w:val="0015064C"/>
    <w:rsid w:val="00150DF1"/>
    <w:rsid w:val="001532CA"/>
    <w:rsid w:val="00156AB4"/>
    <w:rsid w:val="00157949"/>
    <w:rsid w:val="0015798F"/>
    <w:rsid w:val="001605BC"/>
    <w:rsid w:val="00160ABF"/>
    <w:rsid w:val="00162BE0"/>
    <w:rsid w:val="0016379C"/>
    <w:rsid w:val="00164C39"/>
    <w:rsid w:val="00165664"/>
    <w:rsid w:val="00165D28"/>
    <w:rsid w:val="001661F0"/>
    <w:rsid w:val="0016689A"/>
    <w:rsid w:val="001672AE"/>
    <w:rsid w:val="00167434"/>
    <w:rsid w:val="00171E56"/>
    <w:rsid w:val="001738E8"/>
    <w:rsid w:val="00173B7E"/>
    <w:rsid w:val="00174795"/>
    <w:rsid w:val="00174EF5"/>
    <w:rsid w:val="001756A1"/>
    <w:rsid w:val="00176616"/>
    <w:rsid w:val="0017672C"/>
    <w:rsid w:val="00176855"/>
    <w:rsid w:val="0018062B"/>
    <w:rsid w:val="0018131B"/>
    <w:rsid w:val="00181B7E"/>
    <w:rsid w:val="0018346D"/>
    <w:rsid w:val="001837BB"/>
    <w:rsid w:val="0018422F"/>
    <w:rsid w:val="00184DD0"/>
    <w:rsid w:val="0018570D"/>
    <w:rsid w:val="001915E0"/>
    <w:rsid w:val="0019181A"/>
    <w:rsid w:val="00193588"/>
    <w:rsid w:val="0019490F"/>
    <w:rsid w:val="00194F6B"/>
    <w:rsid w:val="00195088"/>
    <w:rsid w:val="00195911"/>
    <w:rsid w:val="00195BA6"/>
    <w:rsid w:val="00196711"/>
    <w:rsid w:val="0019729E"/>
    <w:rsid w:val="00197BAB"/>
    <w:rsid w:val="001A0A4B"/>
    <w:rsid w:val="001A37C9"/>
    <w:rsid w:val="001A560C"/>
    <w:rsid w:val="001A5C31"/>
    <w:rsid w:val="001A7765"/>
    <w:rsid w:val="001B134C"/>
    <w:rsid w:val="001B1667"/>
    <w:rsid w:val="001B16DC"/>
    <w:rsid w:val="001B1875"/>
    <w:rsid w:val="001B3282"/>
    <w:rsid w:val="001B369C"/>
    <w:rsid w:val="001B37F8"/>
    <w:rsid w:val="001B4DE3"/>
    <w:rsid w:val="001B514A"/>
    <w:rsid w:val="001C0C2A"/>
    <w:rsid w:val="001C1322"/>
    <w:rsid w:val="001C3DBD"/>
    <w:rsid w:val="001C44A8"/>
    <w:rsid w:val="001C4770"/>
    <w:rsid w:val="001C5187"/>
    <w:rsid w:val="001C724F"/>
    <w:rsid w:val="001D0454"/>
    <w:rsid w:val="001D06FE"/>
    <w:rsid w:val="001D1076"/>
    <w:rsid w:val="001D10D3"/>
    <w:rsid w:val="001D4F43"/>
    <w:rsid w:val="001D4FEF"/>
    <w:rsid w:val="001D5142"/>
    <w:rsid w:val="001D7776"/>
    <w:rsid w:val="001E0E2A"/>
    <w:rsid w:val="001E23C3"/>
    <w:rsid w:val="001E2EEB"/>
    <w:rsid w:val="001E37F9"/>
    <w:rsid w:val="001E4285"/>
    <w:rsid w:val="001E4781"/>
    <w:rsid w:val="001E4B94"/>
    <w:rsid w:val="001E4E8B"/>
    <w:rsid w:val="001E54CE"/>
    <w:rsid w:val="001E720D"/>
    <w:rsid w:val="001E7289"/>
    <w:rsid w:val="001E72D6"/>
    <w:rsid w:val="001E7B78"/>
    <w:rsid w:val="001E7C1B"/>
    <w:rsid w:val="001F04BA"/>
    <w:rsid w:val="001F0AB8"/>
    <w:rsid w:val="001F2C24"/>
    <w:rsid w:val="001F2E69"/>
    <w:rsid w:val="001F3392"/>
    <w:rsid w:val="001F33D6"/>
    <w:rsid w:val="001F3549"/>
    <w:rsid w:val="001F6841"/>
    <w:rsid w:val="0020155D"/>
    <w:rsid w:val="00201C6B"/>
    <w:rsid w:val="002023C2"/>
    <w:rsid w:val="00202E2D"/>
    <w:rsid w:val="0020348B"/>
    <w:rsid w:val="00203A22"/>
    <w:rsid w:val="002048B4"/>
    <w:rsid w:val="00205026"/>
    <w:rsid w:val="0020504B"/>
    <w:rsid w:val="00205058"/>
    <w:rsid w:val="00206756"/>
    <w:rsid w:val="002072FB"/>
    <w:rsid w:val="00207796"/>
    <w:rsid w:val="00207F55"/>
    <w:rsid w:val="00210864"/>
    <w:rsid w:val="00211098"/>
    <w:rsid w:val="00211E61"/>
    <w:rsid w:val="002120D4"/>
    <w:rsid w:val="002124B6"/>
    <w:rsid w:val="002135B9"/>
    <w:rsid w:val="0021488A"/>
    <w:rsid w:val="00216AA7"/>
    <w:rsid w:val="00216FB4"/>
    <w:rsid w:val="002209D1"/>
    <w:rsid w:val="00221601"/>
    <w:rsid w:val="00222B84"/>
    <w:rsid w:val="00224A45"/>
    <w:rsid w:val="002260B5"/>
    <w:rsid w:val="00231170"/>
    <w:rsid w:val="002319C9"/>
    <w:rsid w:val="002327EB"/>
    <w:rsid w:val="002342FF"/>
    <w:rsid w:val="002345D7"/>
    <w:rsid w:val="00234C8B"/>
    <w:rsid w:val="00234E8B"/>
    <w:rsid w:val="002352D8"/>
    <w:rsid w:val="00235492"/>
    <w:rsid w:val="0023667D"/>
    <w:rsid w:val="00237C3D"/>
    <w:rsid w:val="00240E21"/>
    <w:rsid w:val="00241128"/>
    <w:rsid w:val="00241704"/>
    <w:rsid w:val="00242B7B"/>
    <w:rsid w:val="00243C83"/>
    <w:rsid w:val="002451DE"/>
    <w:rsid w:val="00245426"/>
    <w:rsid w:val="0024591A"/>
    <w:rsid w:val="00246154"/>
    <w:rsid w:val="002469C8"/>
    <w:rsid w:val="00246E90"/>
    <w:rsid w:val="00250296"/>
    <w:rsid w:val="00251FE4"/>
    <w:rsid w:val="002524F3"/>
    <w:rsid w:val="00252FBC"/>
    <w:rsid w:val="00253498"/>
    <w:rsid w:val="002539D5"/>
    <w:rsid w:val="00253D6A"/>
    <w:rsid w:val="00254511"/>
    <w:rsid w:val="00255290"/>
    <w:rsid w:val="002556D4"/>
    <w:rsid w:val="00255E10"/>
    <w:rsid w:val="0025686E"/>
    <w:rsid w:val="00256AE7"/>
    <w:rsid w:val="00260852"/>
    <w:rsid w:val="002609F1"/>
    <w:rsid w:val="00261213"/>
    <w:rsid w:val="0026185C"/>
    <w:rsid w:val="00262DD6"/>
    <w:rsid w:val="002645B5"/>
    <w:rsid w:val="00265C15"/>
    <w:rsid w:val="00265D05"/>
    <w:rsid w:val="00271073"/>
    <w:rsid w:val="00271229"/>
    <w:rsid w:val="00272908"/>
    <w:rsid w:val="00272D6B"/>
    <w:rsid w:val="00273AF6"/>
    <w:rsid w:val="002740C5"/>
    <w:rsid w:val="00274E37"/>
    <w:rsid w:val="00276136"/>
    <w:rsid w:val="002763AB"/>
    <w:rsid w:val="00276549"/>
    <w:rsid w:val="00277334"/>
    <w:rsid w:val="00281499"/>
    <w:rsid w:val="00281685"/>
    <w:rsid w:val="00282187"/>
    <w:rsid w:val="0028299D"/>
    <w:rsid w:val="002834DB"/>
    <w:rsid w:val="0028408F"/>
    <w:rsid w:val="00285550"/>
    <w:rsid w:val="00285E17"/>
    <w:rsid w:val="002877E5"/>
    <w:rsid w:val="002901A4"/>
    <w:rsid w:val="00290D9A"/>
    <w:rsid w:val="00292579"/>
    <w:rsid w:val="00293A79"/>
    <w:rsid w:val="00294ABC"/>
    <w:rsid w:val="00295DD7"/>
    <w:rsid w:val="00296C13"/>
    <w:rsid w:val="002977BE"/>
    <w:rsid w:val="002A041A"/>
    <w:rsid w:val="002A0D1A"/>
    <w:rsid w:val="002A1EEA"/>
    <w:rsid w:val="002A405F"/>
    <w:rsid w:val="002A44EB"/>
    <w:rsid w:val="002A4EC5"/>
    <w:rsid w:val="002A5DCF"/>
    <w:rsid w:val="002A70E6"/>
    <w:rsid w:val="002B1112"/>
    <w:rsid w:val="002B15F5"/>
    <w:rsid w:val="002B1A76"/>
    <w:rsid w:val="002B2FBF"/>
    <w:rsid w:val="002B4949"/>
    <w:rsid w:val="002B5C96"/>
    <w:rsid w:val="002B6025"/>
    <w:rsid w:val="002B66A9"/>
    <w:rsid w:val="002C0B99"/>
    <w:rsid w:val="002C0FC0"/>
    <w:rsid w:val="002C151B"/>
    <w:rsid w:val="002C2C4F"/>
    <w:rsid w:val="002C3FF1"/>
    <w:rsid w:val="002C446A"/>
    <w:rsid w:val="002C4512"/>
    <w:rsid w:val="002C4971"/>
    <w:rsid w:val="002C6C27"/>
    <w:rsid w:val="002D2C48"/>
    <w:rsid w:val="002D2F8E"/>
    <w:rsid w:val="002D3BFA"/>
    <w:rsid w:val="002D4112"/>
    <w:rsid w:val="002D5E80"/>
    <w:rsid w:val="002D5F64"/>
    <w:rsid w:val="002D782F"/>
    <w:rsid w:val="002E1194"/>
    <w:rsid w:val="002E20F5"/>
    <w:rsid w:val="002E2456"/>
    <w:rsid w:val="002E382D"/>
    <w:rsid w:val="002E3B43"/>
    <w:rsid w:val="002E430E"/>
    <w:rsid w:val="002E4E65"/>
    <w:rsid w:val="002E5165"/>
    <w:rsid w:val="002E627D"/>
    <w:rsid w:val="002E6D85"/>
    <w:rsid w:val="002E7631"/>
    <w:rsid w:val="002E7DA1"/>
    <w:rsid w:val="002E7E12"/>
    <w:rsid w:val="002F2862"/>
    <w:rsid w:val="002F2A9A"/>
    <w:rsid w:val="002F32B0"/>
    <w:rsid w:val="002F41D3"/>
    <w:rsid w:val="002F44E6"/>
    <w:rsid w:val="002F45A8"/>
    <w:rsid w:val="002F5553"/>
    <w:rsid w:val="0030014C"/>
    <w:rsid w:val="00300DD8"/>
    <w:rsid w:val="00300FB3"/>
    <w:rsid w:val="003025DA"/>
    <w:rsid w:val="00302B7A"/>
    <w:rsid w:val="00302D68"/>
    <w:rsid w:val="00306E24"/>
    <w:rsid w:val="00310C53"/>
    <w:rsid w:val="00313A4C"/>
    <w:rsid w:val="00314AE0"/>
    <w:rsid w:val="0031546E"/>
    <w:rsid w:val="003154F5"/>
    <w:rsid w:val="003156C1"/>
    <w:rsid w:val="00315719"/>
    <w:rsid w:val="0031783B"/>
    <w:rsid w:val="00317905"/>
    <w:rsid w:val="00317F96"/>
    <w:rsid w:val="00322E11"/>
    <w:rsid w:val="003230B5"/>
    <w:rsid w:val="003247B0"/>
    <w:rsid w:val="00330748"/>
    <w:rsid w:val="0033104A"/>
    <w:rsid w:val="00331D9D"/>
    <w:rsid w:val="0033236B"/>
    <w:rsid w:val="003372DF"/>
    <w:rsid w:val="00341514"/>
    <w:rsid w:val="003416E8"/>
    <w:rsid w:val="00341900"/>
    <w:rsid w:val="0034255C"/>
    <w:rsid w:val="00343FB8"/>
    <w:rsid w:val="00344DFB"/>
    <w:rsid w:val="00345356"/>
    <w:rsid w:val="00345F76"/>
    <w:rsid w:val="00347712"/>
    <w:rsid w:val="00350E2F"/>
    <w:rsid w:val="00352913"/>
    <w:rsid w:val="00354021"/>
    <w:rsid w:val="0035420C"/>
    <w:rsid w:val="00355544"/>
    <w:rsid w:val="003574C4"/>
    <w:rsid w:val="0035752C"/>
    <w:rsid w:val="00357B17"/>
    <w:rsid w:val="00357D92"/>
    <w:rsid w:val="0036082C"/>
    <w:rsid w:val="00360B77"/>
    <w:rsid w:val="00361101"/>
    <w:rsid w:val="00362809"/>
    <w:rsid w:val="00363049"/>
    <w:rsid w:val="00363870"/>
    <w:rsid w:val="00363F77"/>
    <w:rsid w:val="00364CE2"/>
    <w:rsid w:val="003650EA"/>
    <w:rsid w:val="00365910"/>
    <w:rsid w:val="00366C8D"/>
    <w:rsid w:val="003738BC"/>
    <w:rsid w:val="003740DB"/>
    <w:rsid w:val="003758FE"/>
    <w:rsid w:val="00376118"/>
    <w:rsid w:val="00376A86"/>
    <w:rsid w:val="00377AFA"/>
    <w:rsid w:val="003803B2"/>
    <w:rsid w:val="003808EF"/>
    <w:rsid w:val="003817DD"/>
    <w:rsid w:val="00381BD3"/>
    <w:rsid w:val="00382366"/>
    <w:rsid w:val="00384840"/>
    <w:rsid w:val="00384E31"/>
    <w:rsid w:val="0038524F"/>
    <w:rsid w:val="003858FD"/>
    <w:rsid w:val="00386064"/>
    <w:rsid w:val="003863D7"/>
    <w:rsid w:val="00390B43"/>
    <w:rsid w:val="00392F4D"/>
    <w:rsid w:val="003948B8"/>
    <w:rsid w:val="00394A81"/>
    <w:rsid w:val="00394D71"/>
    <w:rsid w:val="003953A4"/>
    <w:rsid w:val="003954F3"/>
    <w:rsid w:val="003963D1"/>
    <w:rsid w:val="0039649D"/>
    <w:rsid w:val="00396CB6"/>
    <w:rsid w:val="00397459"/>
    <w:rsid w:val="003A0147"/>
    <w:rsid w:val="003A0934"/>
    <w:rsid w:val="003A23B3"/>
    <w:rsid w:val="003A2C42"/>
    <w:rsid w:val="003A4435"/>
    <w:rsid w:val="003A52E1"/>
    <w:rsid w:val="003A61BC"/>
    <w:rsid w:val="003A62AB"/>
    <w:rsid w:val="003A62D4"/>
    <w:rsid w:val="003A7E83"/>
    <w:rsid w:val="003B04BD"/>
    <w:rsid w:val="003B1597"/>
    <w:rsid w:val="003B2FDE"/>
    <w:rsid w:val="003B4267"/>
    <w:rsid w:val="003B4A8A"/>
    <w:rsid w:val="003B5492"/>
    <w:rsid w:val="003B5563"/>
    <w:rsid w:val="003B5699"/>
    <w:rsid w:val="003B5740"/>
    <w:rsid w:val="003B61A6"/>
    <w:rsid w:val="003B646F"/>
    <w:rsid w:val="003B6F44"/>
    <w:rsid w:val="003B7E58"/>
    <w:rsid w:val="003C058D"/>
    <w:rsid w:val="003C0A23"/>
    <w:rsid w:val="003C1075"/>
    <w:rsid w:val="003C2270"/>
    <w:rsid w:val="003C5BB8"/>
    <w:rsid w:val="003C729C"/>
    <w:rsid w:val="003C74F7"/>
    <w:rsid w:val="003C7718"/>
    <w:rsid w:val="003C7D3E"/>
    <w:rsid w:val="003D032B"/>
    <w:rsid w:val="003D1874"/>
    <w:rsid w:val="003D5BE4"/>
    <w:rsid w:val="003D6272"/>
    <w:rsid w:val="003D65B0"/>
    <w:rsid w:val="003D674A"/>
    <w:rsid w:val="003E01C2"/>
    <w:rsid w:val="003E1D3D"/>
    <w:rsid w:val="003E29E3"/>
    <w:rsid w:val="003E362F"/>
    <w:rsid w:val="003E3825"/>
    <w:rsid w:val="003E4C23"/>
    <w:rsid w:val="003E6357"/>
    <w:rsid w:val="003E6B21"/>
    <w:rsid w:val="003F15C9"/>
    <w:rsid w:val="003F17FD"/>
    <w:rsid w:val="003F306A"/>
    <w:rsid w:val="003F45A9"/>
    <w:rsid w:val="003F55E7"/>
    <w:rsid w:val="003F665A"/>
    <w:rsid w:val="003F6E58"/>
    <w:rsid w:val="00400729"/>
    <w:rsid w:val="0040170F"/>
    <w:rsid w:val="00401EC9"/>
    <w:rsid w:val="004028BD"/>
    <w:rsid w:val="0040410E"/>
    <w:rsid w:val="00404EFB"/>
    <w:rsid w:val="00405C53"/>
    <w:rsid w:val="004062F1"/>
    <w:rsid w:val="00406B6B"/>
    <w:rsid w:val="00410107"/>
    <w:rsid w:val="0041015F"/>
    <w:rsid w:val="00410AC9"/>
    <w:rsid w:val="0041231F"/>
    <w:rsid w:val="004129B2"/>
    <w:rsid w:val="00412A45"/>
    <w:rsid w:val="00413C22"/>
    <w:rsid w:val="0041400C"/>
    <w:rsid w:val="00414AD2"/>
    <w:rsid w:val="0041628E"/>
    <w:rsid w:val="00416B07"/>
    <w:rsid w:val="0041733B"/>
    <w:rsid w:val="0041793A"/>
    <w:rsid w:val="00420264"/>
    <w:rsid w:val="00420640"/>
    <w:rsid w:val="004206D2"/>
    <w:rsid w:val="00425902"/>
    <w:rsid w:val="00425B6C"/>
    <w:rsid w:val="00427AF6"/>
    <w:rsid w:val="004317DB"/>
    <w:rsid w:val="00431C2B"/>
    <w:rsid w:val="00433ADE"/>
    <w:rsid w:val="004344C5"/>
    <w:rsid w:val="0043458D"/>
    <w:rsid w:val="004357F3"/>
    <w:rsid w:val="00435890"/>
    <w:rsid w:val="00436072"/>
    <w:rsid w:val="00437319"/>
    <w:rsid w:val="00440B70"/>
    <w:rsid w:val="00440FA3"/>
    <w:rsid w:val="00441BE8"/>
    <w:rsid w:val="00444B4F"/>
    <w:rsid w:val="00445F43"/>
    <w:rsid w:val="00446458"/>
    <w:rsid w:val="00446638"/>
    <w:rsid w:val="004476EF"/>
    <w:rsid w:val="00447CAB"/>
    <w:rsid w:val="00450A27"/>
    <w:rsid w:val="0045159D"/>
    <w:rsid w:val="00451AB0"/>
    <w:rsid w:val="00452738"/>
    <w:rsid w:val="0045433A"/>
    <w:rsid w:val="00454B85"/>
    <w:rsid w:val="00454D66"/>
    <w:rsid w:val="0045576F"/>
    <w:rsid w:val="00455CFF"/>
    <w:rsid w:val="00456480"/>
    <w:rsid w:val="004574D4"/>
    <w:rsid w:val="004577B0"/>
    <w:rsid w:val="00460EF9"/>
    <w:rsid w:val="00461835"/>
    <w:rsid w:val="00461A81"/>
    <w:rsid w:val="0046215A"/>
    <w:rsid w:val="0046413B"/>
    <w:rsid w:val="004644BF"/>
    <w:rsid w:val="004651BD"/>
    <w:rsid w:val="0046579C"/>
    <w:rsid w:val="00465A4E"/>
    <w:rsid w:val="00465F04"/>
    <w:rsid w:val="00467014"/>
    <w:rsid w:val="00470BE4"/>
    <w:rsid w:val="00471233"/>
    <w:rsid w:val="0047324A"/>
    <w:rsid w:val="00474D40"/>
    <w:rsid w:val="00475639"/>
    <w:rsid w:val="004763EA"/>
    <w:rsid w:val="00476CD5"/>
    <w:rsid w:val="004771BA"/>
    <w:rsid w:val="0047727C"/>
    <w:rsid w:val="004772C2"/>
    <w:rsid w:val="004772EA"/>
    <w:rsid w:val="00477B6D"/>
    <w:rsid w:val="00480964"/>
    <w:rsid w:val="00482FDB"/>
    <w:rsid w:val="00483989"/>
    <w:rsid w:val="00483B21"/>
    <w:rsid w:val="004845A3"/>
    <w:rsid w:val="00485568"/>
    <w:rsid w:val="004856C5"/>
    <w:rsid w:val="00485A0E"/>
    <w:rsid w:val="00487B2B"/>
    <w:rsid w:val="004900DD"/>
    <w:rsid w:val="00490CA7"/>
    <w:rsid w:val="00491253"/>
    <w:rsid w:val="00491DF8"/>
    <w:rsid w:val="00492828"/>
    <w:rsid w:val="004932EE"/>
    <w:rsid w:val="00493806"/>
    <w:rsid w:val="00493922"/>
    <w:rsid w:val="0049436F"/>
    <w:rsid w:val="00496B36"/>
    <w:rsid w:val="00496E2A"/>
    <w:rsid w:val="00497162"/>
    <w:rsid w:val="004A1025"/>
    <w:rsid w:val="004A19D6"/>
    <w:rsid w:val="004A2394"/>
    <w:rsid w:val="004A25BF"/>
    <w:rsid w:val="004A261A"/>
    <w:rsid w:val="004A44AE"/>
    <w:rsid w:val="004A5917"/>
    <w:rsid w:val="004A5ABF"/>
    <w:rsid w:val="004A66CB"/>
    <w:rsid w:val="004B0A23"/>
    <w:rsid w:val="004B0BFD"/>
    <w:rsid w:val="004B0C8E"/>
    <w:rsid w:val="004B1E38"/>
    <w:rsid w:val="004B2A01"/>
    <w:rsid w:val="004B3048"/>
    <w:rsid w:val="004B31AD"/>
    <w:rsid w:val="004B31D9"/>
    <w:rsid w:val="004B3B3B"/>
    <w:rsid w:val="004B5FE4"/>
    <w:rsid w:val="004B66C8"/>
    <w:rsid w:val="004B6743"/>
    <w:rsid w:val="004C2DDE"/>
    <w:rsid w:val="004C3522"/>
    <w:rsid w:val="004C39CD"/>
    <w:rsid w:val="004C3EE1"/>
    <w:rsid w:val="004C4751"/>
    <w:rsid w:val="004C5528"/>
    <w:rsid w:val="004C5E64"/>
    <w:rsid w:val="004C602F"/>
    <w:rsid w:val="004C6940"/>
    <w:rsid w:val="004C72FD"/>
    <w:rsid w:val="004D2CC6"/>
    <w:rsid w:val="004D479F"/>
    <w:rsid w:val="004D5C04"/>
    <w:rsid w:val="004D5C5C"/>
    <w:rsid w:val="004D6D63"/>
    <w:rsid w:val="004D78AD"/>
    <w:rsid w:val="004D7C46"/>
    <w:rsid w:val="004E0832"/>
    <w:rsid w:val="004E0B18"/>
    <w:rsid w:val="004E0E76"/>
    <w:rsid w:val="004E1538"/>
    <w:rsid w:val="004E3F3C"/>
    <w:rsid w:val="004E4091"/>
    <w:rsid w:val="004E53D2"/>
    <w:rsid w:val="004E5418"/>
    <w:rsid w:val="004E5B63"/>
    <w:rsid w:val="004E6786"/>
    <w:rsid w:val="004E7782"/>
    <w:rsid w:val="004F06B1"/>
    <w:rsid w:val="004F1242"/>
    <w:rsid w:val="004F3A0E"/>
    <w:rsid w:val="004F4918"/>
    <w:rsid w:val="004F54EF"/>
    <w:rsid w:val="004F5A97"/>
    <w:rsid w:val="004F5CA9"/>
    <w:rsid w:val="004F6267"/>
    <w:rsid w:val="004F6BC0"/>
    <w:rsid w:val="004F7732"/>
    <w:rsid w:val="004F7E69"/>
    <w:rsid w:val="00501FE5"/>
    <w:rsid w:val="00502648"/>
    <w:rsid w:val="005055E9"/>
    <w:rsid w:val="00505CE0"/>
    <w:rsid w:val="005062C4"/>
    <w:rsid w:val="00506FB9"/>
    <w:rsid w:val="005079BC"/>
    <w:rsid w:val="00511419"/>
    <w:rsid w:val="00512A5D"/>
    <w:rsid w:val="005139A2"/>
    <w:rsid w:val="00513FF7"/>
    <w:rsid w:val="0051559A"/>
    <w:rsid w:val="005210F4"/>
    <w:rsid w:val="00521439"/>
    <w:rsid w:val="0052204B"/>
    <w:rsid w:val="00522F2B"/>
    <w:rsid w:val="00523A24"/>
    <w:rsid w:val="0052416F"/>
    <w:rsid w:val="0052461E"/>
    <w:rsid w:val="00526D93"/>
    <w:rsid w:val="00527D88"/>
    <w:rsid w:val="0053056D"/>
    <w:rsid w:val="00532EAE"/>
    <w:rsid w:val="00536191"/>
    <w:rsid w:val="005364D1"/>
    <w:rsid w:val="00536C01"/>
    <w:rsid w:val="00536D89"/>
    <w:rsid w:val="00540020"/>
    <w:rsid w:val="00540236"/>
    <w:rsid w:val="00540748"/>
    <w:rsid w:val="0054276B"/>
    <w:rsid w:val="00542902"/>
    <w:rsid w:val="00543573"/>
    <w:rsid w:val="00543756"/>
    <w:rsid w:val="00543E63"/>
    <w:rsid w:val="005451C2"/>
    <w:rsid w:val="00545C9D"/>
    <w:rsid w:val="00546536"/>
    <w:rsid w:val="005504BA"/>
    <w:rsid w:val="00551B7D"/>
    <w:rsid w:val="00551E51"/>
    <w:rsid w:val="005545DB"/>
    <w:rsid w:val="00554AF7"/>
    <w:rsid w:val="00554ECC"/>
    <w:rsid w:val="0055664F"/>
    <w:rsid w:val="00556AC2"/>
    <w:rsid w:val="0055743E"/>
    <w:rsid w:val="00557ACD"/>
    <w:rsid w:val="005609AB"/>
    <w:rsid w:val="00561BBD"/>
    <w:rsid w:val="00561F0F"/>
    <w:rsid w:val="005628E2"/>
    <w:rsid w:val="00562BFA"/>
    <w:rsid w:val="0056361A"/>
    <w:rsid w:val="005644BF"/>
    <w:rsid w:val="00565776"/>
    <w:rsid w:val="00565A5A"/>
    <w:rsid w:val="00565B8D"/>
    <w:rsid w:val="00566305"/>
    <w:rsid w:val="00570B83"/>
    <w:rsid w:val="00571933"/>
    <w:rsid w:val="00572E4B"/>
    <w:rsid w:val="00573106"/>
    <w:rsid w:val="005734F4"/>
    <w:rsid w:val="005739A2"/>
    <w:rsid w:val="00575539"/>
    <w:rsid w:val="00575625"/>
    <w:rsid w:val="00577185"/>
    <w:rsid w:val="0057755F"/>
    <w:rsid w:val="00581481"/>
    <w:rsid w:val="005819B7"/>
    <w:rsid w:val="00581D1A"/>
    <w:rsid w:val="00583384"/>
    <w:rsid w:val="005841A2"/>
    <w:rsid w:val="00584F6E"/>
    <w:rsid w:val="0058678B"/>
    <w:rsid w:val="00586A4F"/>
    <w:rsid w:val="00587003"/>
    <w:rsid w:val="00587B5C"/>
    <w:rsid w:val="00587C34"/>
    <w:rsid w:val="00587E5F"/>
    <w:rsid w:val="00590FC5"/>
    <w:rsid w:val="00591CF7"/>
    <w:rsid w:val="00592471"/>
    <w:rsid w:val="00592540"/>
    <w:rsid w:val="00593073"/>
    <w:rsid w:val="00593B47"/>
    <w:rsid w:val="00594821"/>
    <w:rsid w:val="00594EBF"/>
    <w:rsid w:val="00596171"/>
    <w:rsid w:val="00596A4C"/>
    <w:rsid w:val="005A02D2"/>
    <w:rsid w:val="005A0464"/>
    <w:rsid w:val="005A1304"/>
    <w:rsid w:val="005A17F7"/>
    <w:rsid w:val="005A1F3C"/>
    <w:rsid w:val="005A2776"/>
    <w:rsid w:val="005A2E67"/>
    <w:rsid w:val="005A4801"/>
    <w:rsid w:val="005A483F"/>
    <w:rsid w:val="005A79E2"/>
    <w:rsid w:val="005A7DA1"/>
    <w:rsid w:val="005B01D3"/>
    <w:rsid w:val="005B06B8"/>
    <w:rsid w:val="005B07C0"/>
    <w:rsid w:val="005B0D5D"/>
    <w:rsid w:val="005B1330"/>
    <w:rsid w:val="005B2239"/>
    <w:rsid w:val="005B4119"/>
    <w:rsid w:val="005B6971"/>
    <w:rsid w:val="005B7B80"/>
    <w:rsid w:val="005C0EB8"/>
    <w:rsid w:val="005C1A04"/>
    <w:rsid w:val="005C2188"/>
    <w:rsid w:val="005C2413"/>
    <w:rsid w:val="005C367D"/>
    <w:rsid w:val="005C48BD"/>
    <w:rsid w:val="005C5153"/>
    <w:rsid w:val="005C70A1"/>
    <w:rsid w:val="005D0602"/>
    <w:rsid w:val="005D11AE"/>
    <w:rsid w:val="005D12B8"/>
    <w:rsid w:val="005D13B8"/>
    <w:rsid w:val="005D1433"/>
    <w:rsid w:val="005D1BBC"/>
    <w:rsid w:val="005D2FB6"/>
    <w:rsid w:val="005D3F1E"/>
    <w:rsid w:val="005D52C9"/>
    <w:rsid w:val="005D695D"/>
    <w:rsid w:val="005D7063"/>
    <w:rsid w:val="005D7280"/>
    <w:rsid w:val="005D785F"/>
    <w:rsid w:val="005E1F09"/>
    <w:rsid w:val="005E3C17"/>
    <w:rsid w:val="005E3DC2"/>
    <w:rsid w:val="005E4010"/>
    <w:rsid w:val="005E4AE3"/>
    <w:rsid w:val="005E56E4"/>
    <w:rsid w:val="005E5FBF"/>
    <w:rsid w:val="005F174B"/>
    <w:rsid w:val="005F2F75"/>
    <w:rsid w:val="005F3607"/>
    <w:rsid w:val="005F4B82"/>
    <w:rsid w:val="005F5E25"/>
    <w:rsid w:val="005F5F97"/>
    <w:rsid w:val="005F6DDB"/>
    <w:rsid w:val="00602213"/>
    <w:rsid w:val="00602D9B"/>
    <w:rsid w:val="006038AC"/>
    <w:rsid w:val="00603CBD"/>
    <w:rsid w:val="00603E55"/>
    <w:rsid w:val="00604E55"/>
    <w:rsid w:val="00605E07"/>
    <w:rsid w:val="00606CDB"/>
    <w:rsid w:val="0060702B"/>
    <w:rsid w:val="0060789D"/>
    <w:rsid w:val="006109F9"/>
    <w:rsid w:val="00610D5B"/>
    <w:rsid w:val="00611CF4"/>
    <w:rsid w:val="00613E30"/>
    <w:rsid w:val="006145E5"/>
    <w:rsid w:val="00614681"/>
    <w:rsid w:val="006146A5"/>
    <w:rsid w:val="0061680E"/>
    <w:rsid w:val="00616E28"/>
    <w:rsid w:val="006172DB"/>
    <w:rsid w:val="006218B8"/>
    <w:rsid w:val="00622E46"/>
    <w:rsid w:val="00623A8B"/>
    <w:rsid w:val="00623D38"/>
    <w:rsid w:val="00625595"/>
    <w:rsid w:val="00625990"/>
    <w:rsid w:val="00625A79"/>
    <w:rsid w:val="00626155"/>
    <w:rsid w:val="00626B51"/>
    <w:rsid w:val="00627FA5"/>
    <w:rsid w:val="00630160"/>
    <w:rsid w:val="00631259"/>
    <w:rsid w:val="006318ED"/>
    <w:rsid w:val="006325AA"/>
    <w:rsid w:val="00632F27"/>
    <w:rsid w:val="00633A79"/>
    <w:rsid w:val="00633C30"/>
    <w:rsid w:val="006346F1"/>
    <w:rsid w:val="006347BB"/>
    <w:rsid w:val="00634D9D"/>
    <w:rsid w:val="00634FA2"/>
    <w:rsid w:val="00635502"/>
    <w:rsid w:val="006355C8"/>
    <w:rsid w:val="00641D54"/>
    <w:rsid w:val="006430EA"/>
    <w:rsid w:val="00644287"/>
    <w:rsid w:val="00644373"/>
    <w:rsid w:val="00644B0F"/>
    <w:rsid w:val="00645588"/>
    <w:rsid w:val="00646126"/>
    <w:rsid w:val="00647242"/>
    <w:rsid w:val="00647A90"/>
    <w:rsid w:val="00647C0D"/>
    <w:rsid w:val="006527A5"/>
    <w:rsid w:val="006527D9"/>
    <w:rsid w:val="006530EB"/>
    <w:rsid w:val="006539EE"/>
    <w:rsid w:val="0065414E"/>
    <w:rsid w:val="00654689"/>
    <w:rsid w:val="006551DB"/>
    <w:rsid w:val="0065521B"/>
    <w:rsid w:val="00655237"/>
    <w:rsid w:val="00656189"/>
    <w:rsid w:val="0066033A"/>
    <w:rsid w:val="00661118"/>
    <w:rsid w:val="0066139B"/>
    <w:rsid w:val="0066209F"/>
    <w:rsid w:val="00662212"/>
    <w:rsid w:val="00662238"/>
    <w:rsid w:val="006629B9"/>
    <w:rsid w:val="00662DBC"/>
    <w:rsid w:val="00664F0F"/>
    <w:rsid w:val="00665031"/>
    <w:rsid w:val="00666636"/>
    <w:rsid w:val="00667CA1"/>
    <w:rsid w:val="00670949"/>
    <w:rsid w:val="006712F1"/>
    <w:rsid w:val="006714D3"/>
    <w:rsid w:val="0067265B"/>
    <w:rsid w:val="00672AF1"/>
    <w:rsid w:val="00673DF4"/>
    <w:rsid w:val="00675E61"/>
    <w:rsid w:val="00676CC3"/>
    <w:rsid w:val="006777B6"/>
    <w:rsid w:val="00677932"/>
    <w:rsid w:val="00677B76"/>
    <w:rsid w:val="00680082"/>
    <w:rsid w:val="006814AA"/>
    <w:rsid w:val="00686293"/>
    <w:rsid w:val="00686307"/>
    <w:rsid w:val="00686527"/>
    <w:rsid w:val="006873C9"/>
    <w:rsid w:val="0068756E"/>
    <w:rsid w:val="0068790F"/>
    <w:rsid w:val="00690969"/>
    <w:rsid w:val="00693875"/>
    <w:rsid w:val="00693F37"/>
    <w:rsid w:val="00695406"/>
    <w:rsid w:val="00696756"/>
    <w:rsid w:val="00697AF0"/>
    <w:rsid w:val="006A0786"/>
    <w:rsid w:val="006A0B68"/>
    <w:rsid w:val="006A143C"/>
    <w:rsid w:val="006A14E7"/>
    <w:rsid w:val="006A222B"/>
    <w:rsid w:val="006A345E"/>
    <w:rsid w:val="006A389F"/>
    <w:rsid w:val="006A4639"/>
    <w:rsid w:val="006A4775"/>
    <w:rsid w:val="006A4E68"/>
    <w:rsid w:val="006A53A6"/>
    <w:rsid w:val="006A55F7"/>
    <w:rsid w:val="006A6F18"/>
    <w:rsid w:val="006A6F3C"/>
    <w:rsid w:val="006B1B50"/>
    <w:rsid w:val="006B42A6"/>
    <w:rsid w:val="006B4CF2"/>
    <w:rsid w:val="006B6FA3"/>
    <w:rsid w:val="006B76CE"/>
    <w:rsid w:val="006B77EC"/>
    <w:rsid w:val="006C0166"/>
    <w:rsid w:val="006C1338"/>
    <w:rsid w:val="006C13C8"/>
    <w:rsid w:val="006C3E91"/>
    <w:rsid w:val="006C3EB4"/>
    <w:rsid w:val="006C431F"/>
    <w:rsid w:val="006C5DD8"/>
    <w:rsid w:val="006C5DF4"/>
    <w:rsid w:val="006C6FE8"/>
    <w:rsid w:val="006C764E"/>
    <w:rsid w:val="006D16AD"/>
    <w:rsid w:val="006D2D4C"/>
    <w:rsid w:val="006D3275"/>
    <w:rsid w:val="006D38D9"/>
    <w:rsid w:val="006D3C9E"/>
    <w:rsid w:val="006D4A95"/>
    <w:rsid w:val="006D789B"/>
    <w:rsid w:val="006D7A59"/>
    <w:rsid w:val="006E00B7"/>
    <w:rsid w:val="006E0726"/>
    <w:rsid w:val="006E2970"/>
    <w:rsid w:val="006E470E"/>
    <w:rsid w:val="006E48E4"/>
    <w:rsid w:val="006E71B8"/>
    <w:rsid w:val="006F152C"/>
    <w:rsid w:val="006F2E4E"/>
    <w:rsid w:val="006F383B"/>
    <w:rsid w:val="006F41D5"/>
    <w:rsid w:val="006F5D07"/>
    <w:rsid w:val="006F5DC5"/>
    <w:rsid w:val="006F5E4C"/>
    <w:rsid w:val="006F7ABE"/>
    <w:rsid w:val="006F7CBB"/>
    <w:rsid w:val="006F7EA9"/>
    <w:rsid w:val="006F7F70"/>
    <w:rsid w:val="007012F2"/>
    <w:rsid w:val="007015DA"/>
    <w:rsid w:val="00702AEB"/>
    <w:rsid w:val="00703D07"/>
    <w:rsid w:val="00703EF3"/>
    <w:rsid w:val="00705667"/>
    <w:rsid w:val="00705A17"/>
    <w:rsid w:val="00705C07"/>
    <w:rsid w:val="007062F5"/>
    <w:rsid w:val="00706976"/>
    <w:rsid w:val="00706A6B"/>
    <w:rsid w:val="00707833"/>
    <w:rsid w:val="00710533"/>
    <w:rsid w:val="00710D86"/>
    <w:rsid w:val="0071221E"/>
    <w:rsid w:val="007135C3"/>
    <w:rsid w:val="00713754"/>
    <w:rsid w:val="007139FC"/>
    <w:rsid w:val="00715337"/>
    <w:rsid w:val="00715D7F"/>
    <w:rsid w:val="00715FE3"/>
    <w:rsid w:val="0071610C"/>
    <w:rsid w:val="007166E5"/>
    <w:rsid w:val="007169A1"/>
    <w:rsid w:val="00716A2F"/>
    <w:rsid w:val="0072018B"/>
    <w:rsid w:val="00720465"/>
    <w:rsid w:val="00721085"/>
    <w:rsid w:val="00723057"/>
    <w:rsid w:val="00723755"/>
    <w:rsid w:val="0072450C"/>
    <w:rsid w:val="00724A4A"/>
    <w:rsid w:val="007252A7"/>
    <w:rsid w:val="00725695"/>
    <w:rsid w:val="007270D6"/>
    <w:rsid w:val="00730224"/>
    <w:rsid w:val="00731CB8"/>
    <w:rsid w:val="00731DB2"/>
    <w:rsid w:val="007321DA"/>
    <w:rsid w:val="0073261D"/>
    <w:rsid w:val="00733FD3"/>
    <w:rsid w:val="0073724B"/>
    <w:rsid w:val="0074032B"/>
    <w:rsid w:val="00740349"/>
    <w:rsid w:val="00740BDD"/>
    <w:rsid w:val="0074287A"/>
    <w:rsid w:val="00742A23"/>
    <w:rsid w:val="00742C6B"/>
    <w:rsid w:val="00742C92"/>
    <w:rsid w:val="007433B2"/>
    <w:rsid w:val="007443E8"/>
    <w:rsid w:val="00744BE0"/>
    <w:rsid w:val="00744C89"/>
    <w:rsid w:val="00744F42"/>
    <w:rsid w:val="007451C1"/>
    <w:rsid w:val="0074558D"/>
    <w:rsid w:val="007455DE"/>
    <w:rsid w:val="00746082"/>
    <w:rsid w:val="007462E9"/>
    <w:rsid w:val="007464D2"/>
    <w:rsid w:val="0074750F"/>
    <w:rsid w:val="00750445"/>
    <w:rsid w:val="007508BC"/>
    <w:rsid w:val="00750E7F"/>
    <w:rsid w:val="00751F07"/>
    <w:rsid w:val="00752D77"/>
    <w:rsid w:val="00752F91"/>
    <w:rsid w:val="007579D9"/>
    <w:rsid w:val="00757DD2"/>
    <w:rsid w:val="007610C6"/>
    <w:rsid w:val="00761218"/>
    <w:rsid w:val="00762866"/>
    <w:rsid w:val="0076338A"/>
    <w:rsid w:val="00765813"/>
    <w:rsid w:val="007660F5"/>
    <w:rsid w:val="00771623"/>
    <w:rsid w:val="00772C79"/>
    <w:rsid w:val="0077448C"/>
    <w:rsid w:val="007745DD"/>
    <w:rsid w:val="00774DE1"/>
    <w:rsid w:val="0077532F"/>
    <w:rsid w:val="007768B3"/>
    <w:rsid w:val="00777083"/>
    <w:rsid w:val="00777428"/>
    <w:rsid w:val="007778E2"/>
    <w:rsid w:val="00777D70"/>
    <w:rsid w:val="00777E1C"/>
    <w:rsid w:val="00780BFB"/>
    <w:rsid w:val="00782535"/>
    <w:rsid w:val="007827E2"/>
    <w:rsid w:val="00783182"/>
    <w:rsid w:val="0078324D"/>
    <w:rsid w:val="007842C6"/>
    <w:rsid w:val="007856F2"/>
    <w:rsid w:val="007857DF"/>
    <w:rsid w:val="007858C5"/>
    <w:rsid w:val="0078753B"/>
    <w:rsid w:val="0078783D"/>
    <w:rsid w:val="00787CE9"/>
    <w:rsid w:val="00790494"/>
    <w:rsid w:val="00790870"/>
    <w:rsid w:val="00791E04"/>
    <w:rsid w:val="0079402F"/>
    <w:rsid w:val="0079422C"/>
    <w:rsid w:val="007947D7"/>
    <w:rsid w:val="00796911"/>
    <w:rsid w:val="007A0CF6"/>
    <w:rsid w:val="007A1A72"/>
    <w:rsid w:val="007A28C1"/>
    <w:rsid w:val="007A2CC7"/>
    <w:rsid w:val="007A5E32"/>
    <w:rsid w:val="007A64F9"/>
    <w:rsid w:val="007A7A40"/>
    <w:rsid w:val="007A7D13"/>
    <w:rsid w:val="007B005F"/>
    <w:rsid w:val="007B105A"/>
    <w:rsid w:val="007B18FF"/>
    <w:rsid w:val="007B3010"/>
    <w:rsid w:val="007B3387"/>
    <w:rsid w:val="007B3B6C"/>
    <w:rsid w:val="007B4ED0"/>
    <w:rsid w:val="007B598E"/>
    <w:rsid w:val="007C12DB"/>
    <w:rsid w:val="007C169C"/>
    <w:rsid w:val="007C21D5"/>
    <w:rsid w:val="007C2D0B"/>
    <w:rsid w:val="007C3049"/>
    <w:rsid w:val="007C52B8"/>
    <w:rsid w:val="007C5AFB"/>
    <w:rsid w:val="007C5FA0"/>
    <w:rsid w:val="007C62C7"/>
    <w:rsid w:val="007C6BD2"/>
    <w:rsid w:val="007D23FB"/>
    <w:rsid w:val="007D2AAC"/>
    <w:rsid w:val="007D660A"/>
    <w:rsid w:val="007D7A68"/>
    <w:rsid w:val="007D7D3A"/>
    <w:rsid w:val="007E0322"/>
    <w:rsid w:val="007E0B0E"/>
    <w:rsid w:val="007E22F0"/>
    <w:rsid w:val="007E3924"/>
    <w:rsid w:val="007E47E3"/>
    <w:rsid w:val="007E5073"/>
    <w:rsid w:val="007E6122"/>
    <w:rsid w:val="007E61CC"/>
    <w:rsid w:val="007F0541"/>
    <w:rsid w:val="007F0A31"/>
    <w:rsid w:val="007F0C55"/>
    <w:rsid w:val="007F1FC1"/>
    <w:rsid w:val="007F2316"/>
    <w:rsid w:val="007F27E4"/>
    <w:rsid w:val="007F3449"/>
    <w:rsid w:val="007F3ACF"/>
    <w:rsid w:val="007F6242"/>
    <w:rsid w:val="007F6606"/>
    <w:rsid w:val="00800707"/>
    <w:rsid w:val="0080074F"/>
    <w:rsid w:val="00800C82"/>
    <w:rsid w:val="0080320F"/>
    <w:rsid w:val="00803FDA"/>
    <w:rsid w:val="0080441C"/>
    <w:rsid w:val="008044DF"/>
    <w:rsid w:val="008054CC"/>
    <w:rsid w:val="0080767F"/>
    <w:rsid w:val="008108E6"/>
    <w:rsid w:val="00811291"/>
    <w:rsid w:val="00811FF0"/>
    <w:rsid w:val="00813296"/>
    <w:rsid w:val="00815223"/>
    <w:rsid w:val="008153B5"/>
    <w:rsid w:val="00815445"/>
    <w:rsid w:val="00815E9C"/>
    <w:rsid w:val="00815FAF"/>
    <w:rsid w:val="008162EA"/>
    <w:rsid w:val="00816A9D"/>
    <w:rsid w:val="00816FD0"/>
    <w:rsid w:val="00820114"/>
    <w:rsid w:val="00822305"/>
    <w:rsid w:val="0082341C"/>
    <w:rsid w:val="0082342D"/>
    <w:rsid w:val="00823547"/>
    <w:rsid w:val="0082403D"/>
    <w:rsid w:val="00824322"/>
    <w:rsid w:val="0082552C"/>
    <w:rsid w:val="0082578D"/>
    <w:rsid w:val="00825EDE"/>
    <w:rsid w:val="00830FA7"/>
    <w:rsid w:val="00831B80"/>
    <w:rsid w:val="00832F9F"/>
    <w:rsid w:val="00833962"/>
    <w:rsid w:val="008365F8"/>
    <w:rsid w:val="0083726C"/>
    <w:rsid w:val="00837751"/>
    <w:rsid w:val="00840D4E"/>
    <w:rsid w:val="00841799"/>
    <w:rsid w:val="00842C15"/>
    <w:rsid w:val="0084583D"/>
    <w:rsid w:val="00845F3C"/>
    <w:rsid w:val="00847407"/>
    <w:rsid w:val="00847420"/>
    <w:rsid w:val="008513F6"/>
    <w:rsid w:val="008527F4"/>
    <w:rsid w:val="008533D5"/>
    <w:rsid w:val="008554BD"/>
    <w:rsid w:val="0085569D"/>
    <w:rsid w:val="008559B3"/>
    <w:rsid w:val="0085694B"/>
    <w:rsid w:val="008600A2"/>
    <w:rsid w:val="00860D20"/>
    <w:rsid w:val="00861B44"/>
    <w:rsid w:val="00862302"/>
    <w:rsid w:val="008623EC"/>
    <w:rsid w:val="0086272D"/>
    <w:rsid w:val="00863436"/>
    <w:rsid w:val="00864A7E"/>
    <w:rsid w:val="008665CF"/>
    <w:rsid w:val="00866EF2"/>
    <w:rsid w:val="00867035"/>
    <w:rsid w:val="00867825"/>
    <w:rsid w:val="00870152"/>
    <w:rsid w:val="00870DED"/>
    <w:rsid w:val="0087102F"/>
    <w:rsid w:val="00871DF1"/>
    <w:rsid w:val="00872785"/>
    <w:rsid w:val="008734D1"/>
    <w:rsid w:val="008738F7"/>
    <w:rsid w:val="00873DF7"/>
    <w:rsid w:val="00874A9B"/>
    <w:rsid w:val="00876C3B"/>
    <w:rsid w:val="00877ABD"/>
    <w:rsid w:val="00877AEF"/>
    <w:rsid w:val="00877B5D"/>
    <w:rsid w:val="00883EF8"/>
    <w:rsid w:val="00883F2E"/>
    <w:rsid w:val="008842FE"/>
    <w:rsid w:val="00884528"/>
    <w:rsid w:val="00884609"/>
    <w:rsid w:val="00884760"/>
    <w:rsid w:val="008849BA"/>
    <w:rsid w:val="008870AF"/>
    <w:rsid w:val="008878AB"/>
    <w:rsid w:val="00887904"/>
    <w:rsid w:val="00887B99"/>
    <w:rsid w:val="00890035"/>
    <w:rsid w:val="00890036"/>
    <w:rsid w:val="00890A8F"/>
    <w:rsid w:val="00890E10"/>
    <w:rsid w:val="00891402"/>
    <w:rsid w:val="00891B6D"/>
    <w:rsid w:val="00891E7D"/>
    <w:rsid w:val="008951C0"/>
    <w:rsid w:val="008975B5"/>
    <w:rsid w:val="008A0A3D"/>
    <w:rsid w:val="008A0C19"/>
    <w:rsid w:val="008A14D6"/>
    <w:rsid w:val="008A1BA9"/>
    <w:rsid w:val="008A24C9"/>
    <w:rsid w:val="008A2827"/>
    <w:rsid w:val="008A4884"/>
    <w:rsid w:val="008A57D2"/>
    <w:rsid w:val="008B0947"/>
    <w:rsid w:val="008B0E9B"/>
    <w:rsid w:val="008B2A16"/>
    <w:rsid w:val="008B4992"/>
    <w:rsid w:val="008B4FCA"/>
    <w:rsid w:val="008B75D4"/>
    <w:rsid w:val="008C0731"/>
    <w:rsid w:val="008C07FE"/>
    <w:rsid w:val="008C0A60"/>
    <w:rsid w:val="008C0A95"/>
    <w:rsid w:val="008C1040"/>
    <w:rsid w:val="008C251F"/>
    <w:rsid w:val="008C34CE"/>
    <w:rsid w:val="008C4CF8"/>
    <w:rsid w:val="008C5359"/>
    <w:rsid w:val="008C5907"/>
    <w:rsid w:val="008C5AF1"/>
    <w:rsid w:val="008C662B"/>
    <w:rsid w:val="008C7648"/>
    <w:rsid w:val="008D2864"/>
    <w:rsid w:val="008D2BEA"/>
    <w:rsid w:val="008D3EB3"/>
    <w:rsid w:val="008D42A7"/>
    <w:rsid w:val="008D62B3"/>
    <w:rsid w:val="008E0BB4"/>
    <w:rsid w:val="008E0E4C"/>
    <w:rsid w:val="008E1172"/>
    <w:rsid w:val="008E3889"/>
    <w:rsid w:val="008E47D0"/>
    <w:rsid w:val="008E5181"/>
    <w:rsid w:val="008E5853"/>
    <w:rsid w:val="008E6835"/>
    <w:rsid w:val="008F38CB"/>
    <w:rsid w:val="008F3A07"/>
    <w:rsid w:val="008F3A79"/>
    <w:rsid w:val="008F5EA2"/>
    <w:rsid w:val="008F601B"/>
    <w:rsid w:val="008F6FC5"/>
    <w:rsid w:val="00900021"/>
    <w:rsid w:val="00900783"/>
    <w:rsid w:val="00900CA7"/>
    <w:rsid w:val="00901684"/>
    <w:rsid w:val="0090226E"/>
    <w:rsid w:val="009055B2"/>
    <w:rsid w:val="009062A2"/>
    <w:rsid w:val="00910F19"/>
    <w:rsid w:val="00910F7B"/>
    <w:rsid w:val="00911DF6"/>
    <w:rsid w:val="009139B7"/>
    <w:rsid w:val="009154DD"/>
    <w:rsid w:val="0091567C"/>
    <w:rsid w:val="009167C0"/>
    <w:rsid w:val="00916AB7"/>
    <w:rsid w:val="00921620"/>
    <w:rsid w:val="00923864"/>
    <w:rsid w:val="009239A4"/>
    <w:rsid w:val="00923B36"/>
    <w:rsid w:val="00923FE1"/>
    <w:rsid w:val="0092467B"/>
    <w:rsid w:val="00926240"/>
    <w:rsid w:val="009277AD"/>
    <w:rsid w:val="009325DC"/>
    <w:rsid w:val="0093295B"/>
    <w:rsid w:val="009342B3"/>
    <w:rsid w:val="0093459B"/>
    <w:rsid w:val="00934D2D"/>
    <w:rsid w:val="009356A5"/>
    <w:rsid w:val="00936B4F"/>
    <w:rsid w:val="00937665"/>
    <w:rsid w:val="00941F1C"/>
    <w:rsid w:val="00941FB2"/>
    <w:rsid w:val="0094275D"/>
    <w:rsid w:val="00944CB3"/>
    <w:rsid w:val="00945704"/>
    <w:rsid w:val="00945E15"/>
    <w:rsid w:val="00947EDD"/>
    <w:rsid w:val="00950243"/>
    <w:rsid w:val="0095108B"/>
    <w:rsid w:val="00951769"/>
    <w:rsid w:val="00952B9A"/>
    <w:rsid w:val="00960FBF"/>
    <w:rsid w:val="00962383"/>
    <w:rsid w:val="0096291F"/>
    <w:rsid w:val="0096347E"/>
    <w:rsid w:val="00963C82"/>
    <w:rsid w:val="00970463"/>
    <w:rsid w:val="00970A0B"/>
    <w:rsid w:val="00971A96"/>
    <w:rsid w:val="00971E31"/>
    <w:rsid w:val="00974621"/>
    <w:rsid w:val="00975123"/>
    <w:rsid w:val="00975F4C"/>
    <w:rsid w:val="009762A2"/>
    <w:rsid w:val="00977148"/>
    <w:rsid w:val="0098117B"/>
    <w:rsid w:val="00981190"/>
    <w:rsid w:val="00981557"/>
    <w:rsid w:val="009828F1"/>
    <w:rsid w:val="00982F16"/>
    <w:rsid w:val="0098418F"/>
    <w:rsid w:val="00985E4A"/>
    <w:rsid w:val="00987155"/>
    <w:rsid w:val="00987EB9"/>
    <w:rsid w:val="0099204C"/>
    <w:rsid w:val="0099222F"/>
    <w:rsid w:val="0099309A"/>
    <w:rsid w:val="0099436B"/>
    <w:rsid w:val="00994A82"/>
    <w:rsid w:val="009953A4"/>
    <w:rsid w:val="009968DE"/>
    <w:rsid w:val="009A0149"/>
    <w:rsid w:val="009A071A"/>
    <w:rsid w:val="009A3194"/>
    <w:rsid w:val="009A3BB7"/>
    <w:rsid w:val="009A3D6D"/>
    <w:rsid w:val="009A40AE"/>
    <w:rsid w:val="009A4704"/>
    <w:rsid w:val="009A5071"/>
    <w:rsid w:val="009A5706"/>
    <w:rsid w:val="009A5D5D"/>
    <w:rsid w:val="009A64E2"/>
    <w:rsid w:val="009A6B27"/>
    <w:rsid w:val="009A78E4"/>
    <w:rsid w:val="009A7A15"/>
    <w:rsid w:val="009B0FA0"/>
    <w:rsid w:val="009B0FDB"/>
    <w:rsid w:val="009B1174"/>
    <w:rsid w:val="009B2716"/>
    <w:rsid w:val="009B46D1"/>
    <w:rsid w:val="009B58F0"/>
    <w:rsid w:val="009B5E6E"/>
    <w:rsid w:val="009B6AD5"/>
    <w:rsid w:val="009B6CCC"/>
    <w:rsid w:val="009B797F"/>
    <w:rsid w:val="009C4ABC"/>
    <w:rsid w:val="009C5D01"/>
    <w:rsid w:val="009C5E92"/>
    <w:rsid w:val="009C64B0"/>
    <w:rsid w:val="009C7236"/>
    <w:rsid w:val="009C72A0"/>
    <w:rsid w:val="009C7637"/>
    <w:rsid w:val="009C7959"/>
    <w:rsid w:val="009C7C1C"/>
    <w:rsid w:val="009D05A1"/>
    <w:rsid w:val="009D1463"/>
    <w:rsid w:val="009D1F31"/>
    <w:rsid w:val="009D200D"/>
    <w:rsid w:val="009D33F3"/>
    <w:rsid w:val="009D397F"/>
    <w:rsid w:val="009D3CB0"/>
    <w:rsid w:val="009D5089"/>
    <w:rsid w:val="009D5404"/>
    <w:rsid w:val="009D583D"/>
    <w:rsid w:val="009D778B"/>
    <w:rsid w:val="009E0964"/>
    <w:rsid w:val="009E0F76"/>
    <w:rsid w:val="009E1DC8"/>
    <w:rsid w:val="009E2817"/>
    <w:rsid w:val="009E3D80"/>
    <w:rsid w:val="009E4E27"/>
    <w:rsid w:val="009E5F35"/>
    <w:rsid w:val="009E6C2F"/>
    <w:rsid w:val="009F3970"/>
    <w:rsid w:val="009F5A71"/>
    <w:rsid w:val="009F6C88"/>
    <w:rsid w:val="009F7E91"/>
    <w:rsid w:val="00A004C2"/>
    <w:rsid w:val="00A0209B"/>
    <w:rsid w:val="00A042C8"/>
    <w:rsid w:val="00A05271"/>
    <w:rsid w:val="00A05EA9"/>
    <w:rsid w:val="00A1046F"/>
    <w:rsid w:val="00A11009"/>
    <w:rsid w:val="00A11A69"/>
    <w:rsid w:val="00A142D3"/>
    <w:rsid w:val="00A162B9"/>
    <w:rsid w:val="00A16758"/>
    <w:rsid w:val="00A16CCD"/>
    <w:rsid w:val="00A16F98"/>
    <w:rsid w:val="00A17FB3"/>
    <w:rsid w:val="00A20EE6"/>
    <w:rsid w:val="00A22209"/>
    <w:rsid w:val="00A2251B"/>
    <w:rsid w:val="00A22CEE"/>
    <w:rsid w:val="00A2321C"/>
    <w:rsid w:val="00A257F3"/>
    <w:rsid w:val="00A25CEC"/>
    <w:rsid w:val="00A30123"/>
    <w:rsid w:val="00A314C0"/>
    <w:rsid w:val="00A31F26"/>
    <w:rsid w:val="00A34F1C"/>
    <w:rsid w:val="00A35259"/>
    <w:rsid w:val="00A35FBA"/>
    <w:rsid w:val="00A36667"/>
    <w:rsid w:val="00A37E4B"/>
    <w:rsid w:val="00A40BBE"/>
    <w:rsid w:val="00A40E19"/>
    <w:rsid w:val="00A427E8"/>
    <w:rsid w:val="00A451F2"/>
    <w:rsid w:val="00A453C6"/>
    <w:rsid w:val="00A45DE9"/>
    <w:rsid w:val="00A4608C"/>
    <w:rsid w:val="00A469C4"/>
    <w:rsid w:val="00A46B8B"/>
    <w:rsid w:val="00A54C9F"/>
    <w:rsid w:val="00A54F53"/>
    <w:rsid w:val="00A55D65"/>
    <w:rsid w:val="00A56021"/>
    <w:rsid w:val="00A56AFD"/>
    <w:rsid w:val="00A573A9"/>
    <w:rsid w:val="00A61E5F"/>
    <w:rsid w:val="00A622FF"/>
    <w:rsid w:val="00A623B0"/>
    <w:rsid w:val="00A635ED"/>
    <w:rsid w:val="00A70484"/>
    <w:rsid w:val="00A70992"/>
    <w:rsid w:val="00A70B3B"/>
    <w:rsid w:val="00A70C63"/>
    <w:rsid w:val="00A70D6B"/>
    <w:rsid w:val="00A70E36"/>
    <w:rsid w:val="00A720AD"/>
    <w:rsid w:val="00A7241E"/>
    <w:rsid w:val="00A72C29"/>
    <w:rsid w:val="00A75062"/>
    <w:rsid w:val="00A816A5"/>
    <w:rsid w:val="00A81D75"/>
    <w:rsid w:val="00A821AA"/>
    <w:rsid w:val="00A82C58"/>
    <w:rsid w:val="00A83150"/>
    <w:rsid w:val="00A835AA"/>
    <w:rsid w:val="00A84019"/>
    <w:rsid w:val="00A8417F"/>
    <w:rsid w:val="00A8436A"/>
    <w:rsid w:val="00A85573"/>
    <w:rsid w:val="00A85855"/>
    <w:rsid w:val="00A86082"/>
    <w:rsid w:val="00A86B4F"/>
    <w:rsid w:val="00A92032"/>
    <w:rsid w:val="00A921EF"/>
    <w:rsid w:val="00A95FB5"/>
    <w:rsid w:val="00A96AD4"/>
    <w:rsid w:val="00A97493"/>
    <w:rsid w:val="00AA0F67"/>
    <w:rsid w:val="00AA0F87"/>
    <w:rsid w:val="00AA19AF"/>
    <w:rsid w:val="00AA2707"/>
    <w:rsid w:val="00AA2D62"/>
    <w:rsid w:val="00AA3088"/>
    <w:rsid w:val="00AA33FC"/>
    <w:rsid w:val="00AA48ED"/>
    <w:rsid w:val="00AA62A9"/>
    <w:rsid w:val="00AA6333"/>
    <w:rsid w:val="00AA6E5D"/>
    <w:rsid w:val="00AB009B"/>
    <w:rsid w:val="00AB041E"/>
    <w:rsid w:val="00AB1AC4"/>
    <w:rsid w:val="00AB1BB2"/>
    <w:rsid w:val="00AB4CCB"/>
    <w:rsid w:val="00AB625A"/>
    <w:rsid w:val="00AB721C"/>
    <w:rsid w:val="00AC0D0F"/>
    <w:rsid w:val="00AC4337"/>
    <w:rsid w:val="00AC4933"/>
    <w:rsid w:val="00AC5E6B"/>
    <w:rsid w:val="00AC6CDC"/>
    <w:rsid w:val="00AD0774"/>
    <w:rsid w:val="00AD13F1"/>
    <w:rsid w:val="00AD20B4"/>
    <w:rsid w:val="00AD2B05"/>
    <w:rsid w:val="00AD3B15"/>
    <w:rsid w:val="00AD3F6F"/>
    <w:rsid w:val="00AD6050"/>
    <w:rsid w:val="00AD6673"/>
    <w:rsid w:val="00AD7353"/>
    <w:rsid w:val="00AE01E5"/>
    <w:rsid w:val="00AE0CA5"/>
    <w:rsid w:val="00AE0D2A"/>
    <w:rsid w:val="00AE0D31"/>
    <w:rsid w:val="00AE1C84"/>
    <w:rsid w:val="00AE22C2"/>
    <w:rsid w:val="00AE37F5"/>
    <w:rsid w:val="00AE4700"/>
    <w:rsid w:val="00AE47A3"/>
    <w:rsid w:val="00AE5772"/>
    <w:rsid w:val="00AE5E55"/>
    <w:rsid w:val="00AF0B8B"/>
    <w:rsid w:val="00AF196F"/>
    <w:rsid w:val="00AF2089"/>
    <w:rsid w:val="00AF22FE"/>
    <w:rsid w:val="00AF23A0"/>
    <w:rsid w:val="00AF2AD5"/>
    <w:rsid w:val="00AF2FB0"/>
    <w:rsid w:val="00AF414E"/>
    <w:rsid w:val="00AF41A2"/>
    <w:rsid w:val="00AF50C1"/>
    <w:rsid w:val="00AF51A7"/>
    <w:rsid w:val="00AF647C"/>
    <w:rsid w:val="00AF697D"/>
    <w:rsid w:val="00AF7101"/>
    <w:rsid w:val="00AF722C"/>
    <w:rsid w:val="00AF735A"/>
    <w:rsid w:val="00AF73E3"/>
    <w:rsid w:val="00AF7B9C"/>
    <w:rsid w:val="00B01926"/>
    <w:rsid w:val="00B02436"/>
    <w:rsid w:val="00B02517"/>
    <w:rsid w:val="00B032C2"/>
    <w:rsid w:val="00B03546"/>
    <w:rsid w:val="00B040A3"/>
    <w:rsid w:val="00B048ED"/>
    <w:rsid w:val="00B05C4B"/>
    <w:rsid w:val="00B060DC"/>
    <w:rsid w:val="00B07315"/>
    <w:rsid w:val="00B1178C"/>
    <w:rsid w:val="00B130A4"/>
    <w:rsid w:val="00B14361"/>
    <w:rsid w:val="00B14941"/>
    <w:rsid w:val="00B14F36"/>
    <w:rsid w:val="00B1675E"/>
    <w:rsid w:val="00B17344"/>
    <w:rsid w:val="00B20376"/>
    <w:rsid w:val="00B23654"/>
    <w:rsid w:val="00B24EA4"/>
    <w:rsid w:val="00B2527F"/>
    <w:rsid w:val="00B257D5"/>
    <w:rsid w:val="00B25D43"/>
    <w:rsid w:val="00B30AD9"/>
    <w:rsid w:val="00B318D5"/>
    <w:rsid w:val="00B31B85"/>
    <w:rsid w:val="00B342DB"/>
    <w:rsid w:val="00B3469D"/>
    <w:rsid w:val="00B35765"/>
    <w:rsid w:val="00B361F8"/>
    <w:rsid w:val="00B412BE"/>
    <w:rsid w:val="00B419C9"/>
    <w:rsid w:val="00B42CA6"/>
    <w:rsid w:val="00B43DEF"/>
    <w:rsid w:val="00B449CE"/>
    <w:rsid w:val="00B44B4C"/>
    <w:rsid w:val="00B44FB6"/>
    <w:rsid w:val="00B452C3"/>
    <w:rsid w:val="00B4657D"/>
    <w:rsid w:val="00B46795"/>
    <w:rsid w:val="00B47918"/>
    <w:rsid w:val="00B50989"/>
    <w:rsid w:val="00B51114"/>
    <w:rsid w:val="00B51B19"/>
    <w:rsid w:val="00B52BA8"/>
    <w:rsid w:val="00B53017"/>
    <w:rsid w:val="00B53104"/>
    <w:rsid w:val="00B539F6"/>
    <w:rsid w:val="00B53F2E"/>
    <w:rsid w:val="00B55926"/>
    <w:rsid w:val="00B56AC2"/>
    <w:rsid w:val="00B57F52"/>
    <w:rsid w:val="00B60081"/>
    <w:rsid w:val="00B6028B"/>
    <w:rsid w:val="00B60C35"/>
    <w:rsid w:val="00B63E31"/>
    <w:rsid w:val="00B63F3B"/>
    <w:rsid w:val="00B657B9"/>
    <w:rsid w:val="00B66357"/>
    <w:rsid w:val="00B700AC"/>
    <w:rsid w:val="00B702D4"/>
    <w:rsid w:val="00B7117C"/>
    <w:rsid w:val="00B71869"/>
    <w:rsid w:val="00B720FD"/>
    <w:rsid w:val="00B73C6A"/>
    <w:rsid w:val="00B73DEA"/>
    <w:rsid w:val="00B75832"/>
    <w:rsid w:val="00B75A86"/>
    <w:rsid w:val="00B75D8B"/>
    <w:rsid w:val="00B76F3C"/>
    <w:rsid w:val="00B823C1"/>
    <w:rsid w:val="00B827A3"/>
    <w:rsid w:val="00B845F0"/>
    <w:rsid w:val="00B86C35"/>
    <w:rsid w:val="00B86D41"/>
    <w:rsid w:val="00B86F7C"/>
    <w:rsid w:val="00B875FE"/>
    <w:rsid w:val="00B876E0"/>
    <w:rsid w:val="00B9285B"/>
    <w:rsid w:val="00B9346C"/>
    <w:rsid w:val="00B96E6E"/>
    <w:rsid w:val="00B97754"/>
    <w:rsid w:val="00B978CF"/>
    <w:rsid w:val="00B97902"/>
    <w:rsid w:val="00B97983"/>
    <w:rsid w:val="00BA0062"/>
    <w:rsid w:val="00BA2F2E"/>
    <w:rsid w:val="00BA44F5"/>
    <w:rsid w:val="00BA4C64"/>
    <w:rsid w:val="00BA6810"/>
    <w:rsid w:val="00BA6B66"/>
    <w:rsid w:val="00BB0126"/>
    <w:rsid w:val="00BB076B"/>
    <w:rsid w:val="00BB1182"/>
    <w:rsid w:val="00BB33C5"/>
    <w:rsid w:val="00BB598A"/>
    <w:rsid w:val="00BB6348"/>
    <w:rsid w:val="00BB6C8B"/>
    <w:rsid w:val="00BB7771"/>
    <w:rsid w:val="00BC03F9"/>
    <w:rsid w:val="00BC16A4"/>
    <w:rsid w:val="00BC4E25"/>
    <w:rsid w:val="00BC5418"/>
    <w:rsid w:val="00BC573C"/>
    <w:rsid w:val="00BC6891"/>
    <w:rsid w:val="00BC7B57"/>
    <w:rsid w:val="00BD1D22"/>
    <w:rsid w:val="00BD4216"/>
    <w:rsid w:val="00BD4490"/>
    <w:rsid w:val="00BD4BB1"/>
    <w:rsid w:val="00BD79BE"/>
    <w:rsid w:val="00BE1F8F"/>
    <w:rsid w:val="00BE1FEF"/>
    <w:rsid w:val="00BE27D2"/>
    <w:rsid w:val="00BE2E56"/>
    <w:rsid w:val="00BE4187"/>
    <w:rsid w:val="00BE47A8"/>
    <w:rsid w:val="00BF0CB6"/>
    <w:rsid w:val="00BF0EE9"/>
    <w:rsid w:val="00BF0FE3"/>
    <w:rsid w:val="00BF2281"/>
    <w:rsid w:val="00BF2CC5"/>
    <w:rsid w:val="00BF3297"/>
    <w:rsid w:val="00BF5111"/>
    <w:rsid w:val="00BF6E83"/>
    <w:rsid w:val="00BF7BF2"/>
    <w:rsid w:val="00BF7C99"/>
    <w:rsid w:val="00C00FBA"/>
    <w:rsid w:val="00C010E4"/>
    <w:rsid w:val="00C01339"/>
    <w:rsid w:val="00C01659"/>
    <w:rsid w:val="00C019AA"/>
    <w:rsid w:val="00C02CC6"/>
    <w:rsid w:val="00C04587"/>
    <w:rsid w:val="00C04BAE"/>
    <w:rsid w:val="00C0509C"/>
    <w:rsid w:val="00C05A81"/>
    <w:rsid w:val="00C05CC0"/>
    <w:rsid w:val="00C06C09"/>
    <w:rsid w:val="00C07A63"/>
    <w:rsid w:val="00C10C6F"/>
    <w:rsid w:val="00C10E9B"/>
    <w:rsid w:val="00C116AC"/>
    <w:rsid w:val="00C13565"/>
    <w:rsid w:val="00C13A05"/>
    <w:rsid w:val="00C2236C"/>
    <w:rsid w:val="00C3202C"/>
    <w:rsid w:val="00C32794"/>
    <w:rsid w:val="00C346C1"/>
    <w:rsid w:val="00C367B7"/>
    <w:rsid w:val="00C36B11"/>
    <w:rsid w:val="00C37484"/>
    <w:rsid w:val="00C3755A"/>
    <w:rsid w:val="00C40307"/>
    <w:rsid w:val="00C414B9"/>
    <w:rsid w:val="00C423D5"/>
    <w:rsid w:val="00C4254F"/>
    <w:rsid w:val="00C43C7B"/>
    <w:rsid w:val="00C443E0"/>
    <w:rsid w:val="00C44DDA"/>
    <w:rsid w:val="00C46C45"/>
    <w:rsid w:val="00C50754"/>
    <w:rsid w:val="00C524B7"/>
    <w:rsid w:val="00C52E6A"/>
    <w:rsid w:val="00C53116"/>
    <w:rsid w:val="00C536C1"/>
    <w:rsid w:val="00C54323"/>
    <w:rsid w:val="00C5724B"/>
    <w:rsid w:val="00C57B63"/>
    <w:rsid w:val="00C60EF0"/>
    <w:rsid w:val="00C6166C"/>
    <w:rsid w:val="00C62871"/>
    <w:rsid w:val="00C65294"/>
    <w:rsid w:val="00C65462"/>
    <w:rsid w:val="00C655D5"/>
    <w:rsid w:val="00C65EB9"/>
    <w:rsid w:val="00C66D40"/>
    <w:rsid w:val="00C679FB"/>
    <w:rsid w:val="00C708C0"/>
    <w:rsid w:val="00C71137"/>
    <w:rsid w:val="00C71235"/>
    <w:rsid w:val="00C71E8E"/>
    <w:rsid w:val="00C72CC8"/>
    <w:rsid w:val="00C72F0C"/>
    <w:rsid w:val="00C7399E"/>
    <w:rsid w:val="00C73A2B"/>
    <w:rsid w:val="00C75225"/>
    <w:rsid w:val="00C76603"/>
    <w:rsid w:val="00C76922"/>
    <w:rsid w:val="00C83834"/>
    <w:rsid w:val="00C8760C"/>
    <w:rsid w:val="00C92301"/>
    <w:rsid w:val="00C94D9A"/>
    <w:rsid w:val="00C94DDE"/>
    <w:rsid w:val="00C94F6E"/>
    <w:rsid w:val="00C952B5"/>
    <w:rsid w:val="00C95DF9"/>
    <w:rsid w:val="00C965B3"/>
    <w:rsid w:val="00C97645"/>
    <w:rsid w:val="00CA0A99"/>
    <w:rsid w:val="00CA2D81"/>
    <w:rsid w:val="00CA45E8"/>
    <w:rsid w:val="00CA6768"/>
    <w:rsid w:val="00CB028F"/>
    <w:rsid w:val="00CB0B2D"/>
    <w:rsid w:val="00CB10BC"/>
    <w:rsid w:val="00CB1FFF"/>
    <w:rsid w:val="00CB223E"/>
    <w:rsid w:val="00CB4091"/>
    <w:rsid w:val="00CB4282"/>
    <w:rsid w:val="00CB55D7"/>
    <w:rsid w:val="00CB6BB9"/>
    <w:rsid w:val="00CC024C"/>
    <w:rsid w:val="00CC02D1"/>
    <w:rsid w:val="00CC069B"/>
    <w:rsid w:val="00CC07B0"/>
    <w:rsid w:val="00CC29FC"/>
    <w:rsid w:val="00CC3331"/>
    <w:rsid w:val="00CC33DB"/>
    <w:rsid w:val="00CD0A8B"/>
    <w:rsid w:val="00CD1168"/>
    <w:rsid w:val="00CD1E6B"/>
    <w:rsid w:val="00CD58F1"/>
    <w:rsid w:val="00CD7F4E"/>
    <w:rsid w:val="00CE0413"/>
    <w:rsid w:val="00CE33B3"/>
    <w:rsid w:val="00CE4467"/>
    <w:rsid w:val="00CE694E"/>
    <w:rsid w:val="00CF0D64"/>
    <w:rsid w:val="00CF1D2D"/>
    <w:rsid w:val="00CF1EAD"/>
    <w:rsid w:val="00CF2293"/>
    <w:rsid w:val="00CF2C04"/>
    <w:rsid w:val="00CF4303"/>
    <w:rsid w:val="00CF68BB"/>
    <w:rsid w:val="00CF785C"/>
    <w:rsid w:val="00CF7BF5"/>
    <w:rsid w:val="00CF7F35"/>
    <w:rsid w:val="00D0049B"/>
    <w:rsid w:val="00D0055D"/>
    <w:rsid w:val="00D008A6"/>
    <w:rsid w:val="00D0187A"/>
    <w:rsid w:val="00D01A5E"/>
    <w:rsid w:val="00D02362"/>
    <w:rsid w:val="00D03EFF"/>
    <w:rsid w:val="00D05BA6"/>
    <w:rsid w:val="00D061CA"/>
    <w:rsid w:val="00D072B5"/>
    <w:rsid w:val="00D07AF3"/>
    <w:rsid w:val="00D10CBA"/>
    <w:rsid w:val="00D10D28"/>
    <w:rsid w:val="00D11337"/>
    <w:rsid w:val="00D12613"/>
    <w:rsid w:val="00D12987"/>
    <w:rsid w:val="00D129DE"/>
    <w:rsid w:val="00D12E2D"/>
    <w:rsid w:val="00D13CC1"/>
    <w:rsid w:val="00D1761E"/>
    <w:rsid w:val="00D1798F"/>
    <w:rsid w:val="00D17AC7"/>
    <w:rsid w:val="00D22D2B"/>
    <w:rsid w:val="00D23EAE"/>
    <w:rsid w:val="00D246DA"/>
    <w:rsid w:val="00D25517"/>
    <w:rsid w:val="00D31D8A"/>
    <w:rsid w:val="00D33354"/>
    <w:rsid w:val="00D33B17"/>
    <w:rsid w:val="00D340E9"/>
    <w:rsid w:val="00D34436"/>
    <w:rsid w:val="00D34FC9"/>
    <w:rsid w:val="00D36B5E"/>
    <w:rsid w:val="00D37283"/>
    <w:rsid w:val="00D406EA"/>
    <w:rsid w:val="00D40701"/>
    <w:rsid w:val="00D411F0"/>
    <w:rsid w:val="00D417A1"/>
    <w:rsid w:val="00D43A2D"/>
    <w:rsid w:val="00D469FE"/>
    <w:rsid w:val="00D470FE"/>
    <w:rsid w:val="00D5023E"/>
    <w:rsid w:val="00D51C87"/>
    <w:rsid w:val="00D51C9B"/>
    <w:rsid w:val="00D52102"/>
    <w:rsid w:val="00D525FC"/>
    <w:rsid w:val="00D52C50"/>
    <w:rsid w:val="00D534D4"/>
    <w:rsid w:val="00D5366C"/>
    <w:rsid w:val="00D555C0"/>
    <w:rsid w:val="00D55787"/>
    <w:rsid w:val="00D560A7"/>
    <w:rsid w:val="00D565B7"/>
    <w:rsid w:val="00D605B3"/>
    <w:rsid w:val="00D62079"/>
    <w:rsid w:val="00D6291A"/>
    <w:rsid w:val="00D63643"/>
    <w:rsid w:val="00D63E1B"/>
    <w:rsid w:val="00D66C38"/>
    <w:rsid w:val="00D67D26"/>
    <w:rsid w:val="00D709E8"/>
    <w:rsid w:val="00D73BC6"/>
    <w:rsid w:val="00D753DA"/>
    <w:rsid w:val="00D759C2"/>
    <w:rsid w:val="00D760F3"/>
    <w:rsid w:val="00D77AD5"/>
    <w:rsid w:val="00D8033D"/>
    <w:rsid w:val="00D80C26"/>
    <w:rsid w:val="00D824BB"/>
    <w:rsid w:val="00D835B8"/>
    <w:rsid w:val="00D83E5D"/>
    <w:rsid w:val="00D8440C"/>
    <w:rsid w:val="00D852EE"/>
    <w:rsid w:val="00D8589A"/>
    <w:rsid w:val="00D87189"/>
    <w:rsid w:val="00D87C45"/>
    <w:rsid w:val="00D905F0"/>
    <w:rsid w:val="00D915D1"/>
    <w:rsid w:val="00D932EC"/>
    <w:rsid w:val="00D94195"/>
    <w:rsid w:val="00D94238"/>
    <w:rsid w:val="00D94D75"/>
    <w:rsid w:val="00D9538B"/>
    <w:rsid w:val="00D954FF"/>
    <w:rsid w:val="00D95EFD"/>
    <w:rsid w:val="00D96599"/>
    <w:rsid w:val="00D96B0E"/>
    <w:rsid w:val="00D96C17"/>
    <w:rsid w:val="00D97F06"/>
    <w:rsid w:val="00DA296F"/>
    <w:rsid w:val="00DA2F5C"/>
    <w:rsid w:val="00DA38CC"/>
    <w:rsid w:val="00DA4313"/>
    <w:rsid w:val="00DA6BA4"/>
    <w:rsid w:val="00DB1AB4"/>
    <w:rsid w:val="00DB1B8D"/>
    <w:rsid w:val="00DB204C"/>
    <w:rsid w:val="00DB2C75"/>
    <w:rsid w:val="00DB48BA"/>
    <w:rsid w:val="00DB4E24"/>
    <w:rsid w:val="00DB750C"/>
    <w:rsid w:val="00DC13BE"/>
    <w:rsid w:val="00DC153A"/>
    <w:rsid w:val="00DC3845"/>
    <w:rsid w:val="00DC3C1F"/>
    <w:rsid w:val="00DC479C"/>
    <w:rsid w:val="00DC5D77"/>
    <w:rsid w:val="00DC63C8"/>
    <w:rsid w:val="00DC63ED"/>
    <w:rsid w:val="00DD0F15"/>
    <w:rsid w:val="00DD2213"/>
    <w:rsid w:val="00DD2BA1"/>
    <w:rsid w:val="00DD398D"/>
    <w:rsid w:val="00DD399E"/>
    <w:rsid w:val="00DD503D"/>
    <w:rsid w:val="00DD532D"/>
    <w:rsid w:val="00DD5D39"/>
    <w:rsid w:val="00DD681C"/>
    <w:rsid w:val="00DD6F20"/>
    <w:rsid w:val="00DD752B"/>
    <w:rsid w:val="00DE02EF"/>
    <w:rsid w:val="00DE3329"/>
    <w:rsid w:val="00DE3774"/>
    <w:rsid w:val="00DE455B"/>
    <w:rsid w:val="00DE6459"/>
    <w:rsid w:val="00DE719C"/>
    <w:rsid w:val="00DE746D"/>
    <w:rsid w:val="00DF2812"/>
    <w:rsid w:val="00DF3C94"/>
    <w:rsid w:val="00DF3E39"/>
    <w:rsid w:val="00DF57AB"/>
    <w:rsid w:val="00DF63DE"/>
    <w:rsid w:val="00DF6A7C"/>
    <w:rsid w:val="00DF6CA3"/>
    <w:rsid w:val="00DF6CEC"/>
    <w:rsid w:val="00DF6E6E"/>
    <w:rsid w:val="00DF75D5"/>
    <w:rsid w:val="00DF7AAE"/>
    <w:rsid w:val="00E01559"/>
    <w:rsid w:val="00E018B4"/>
    <w:rsid w:val="00E01F9A"/>
    <w:rsid w:val="00E024BD"/>
    <w:rsid w:val="00E02E6C"/>
    <w:rsid w:val="00E03E74"/>
    <w:rsid w:val="00E04077"/>
    <w:rsid w:val="00E057DF"/>
    <w:rsid w:val="00E06C1C"/>
    <w:rsid w:val="00E07B69"/>
    <w:rsid w:val="00E07DCD"/>
    <w:rsid w:val="00E135F3"/>
    <w:rsid w:val="00E13936"/>
    <w:rsid w:val="00E13BDE"/>
    <w:rsid w:val="00E13E4C"/>
    <w:rsid w:val="00E15D66"/>
    <w:rsid w:val="00E15DAB"/>
    <w:rsid w:val="00E170BA"/>
    <w:rsid w:val="00E171CB"/>
    <w:rsid w:val="00E224E3"/>
    <w:rsid w:val="00E225C6"/>
    <w:rsid w:val="00E23928"/>
    <w:rsid w:val="00E2486C"/>
    <w:rsid w:val="00E24980"/>
    <w:rsid w:val="00E24F4D"/>
    <w:rsid w:val="00E320CF"/>
    <w:rsid w:val="00E330B9"/>
    <w:rsid w:val="00E33E36"/>
    <w:rsid w:val="00E35421"/>
    <w:rsid w:val="00E354B1"/>
    <w:rsid w:val="00E35E0B"/>
    <w:rsid w:val="00E40D8F"/>
    <w:rsid w:val="00E410FB"/>
    <w:rsid w:val="00E4362F"/>
    <w:rsid w:val="00E4565C"/>
    <w:rsid w:val="00E50750"/>
    <w:rsid w:val="00E51B7A"/>
    <w:rsid w:val="00E51BBA"/>
    <w:rsid w:val="00E52EBE"/>
    <w:rsid w:val="00E5328F"/>
    <w:rsid w:val="00E533BE"/>
    <w:rsid w:val="00E53481"/>
    <w:rsid w:val="00E54167"/>
    <w:rsid w:val="00E548A9"/>
    <w:rsid w:val="00E554FF"/>
    <w:rsid w:val="00E5648D"/>
    <w:rsid w:val="00E57BF8"/>
    <w:rsid w:val="00E60529"/>
    <w:rsid w:val="00E6087E"/>
    <w:rsid w:val="00E61981"/>
    <w:rsid w:val="00E6289D"/>
    <w:rsid w:val="00E6299B"/>
    <w:rsid w:val="00E65D34"/>
    <w:rsid w:val="00E677EF"/>
    <w:rsid w:val="00E708E7"/>
    <w:rsid w:val="00E70B5B"/>
    <w:rsid w:val="00E71DC6"/>
    <w:rsid w:val="00E72BF5"/>
    <w:rsid w:val="00E7541D"/>
    <w:rsid w:val="00E76E07"/>
    <w:rsid w:val="00E775C1"/>
    <w:rsid w:val="00E7761E"/>
    <w:rsid w:val="00E779CA"/>
    <w:rsid w:val="00E82874"/>
    <w:rsid w:val="00E82AFF"/>
    <w:rsid w:val="00E82B33"/>
    <w:rsid w:val="00E84F70"/>
    <w:rsid w:val="00E90ABC"/>
    <w:rsid w:val="00E912A0"/>
    <w:rsid w:val="00E91B70"/>
    <w:rsid w:val="00E929A4"/>
    <w:rsid w:val="00E935A0"/>
    <w:rsid w:val="00E94807"/>
    <w:rsid w:val="00E94E49"/>
    <w:rsid w:val="00E95445"/>
    <w:rsid w:val="00E966CF"/>
    <w:rsid w:val="00EA049C"/>
    <w:rsid w:val="00EA0EFE"/>
    <w:rsid w:val="00EA121F"/>
    <w:rsid w:val="00EA2312"/>
    <w:rsid w:val="00EA28F3"/>
    <w:rsid w:val="00EA3682"/>
    <w:rsid w:val="00EA38F7"/>
    <w:rsid w:val="00EA5839"/>
    <w:rsid w:val="00EA5E6B"/>
    <w:rsid w:val="00EA5E8C"/>
    <w:rsid w:val="00EA634A"/>
    <w:rsid w:val="00EA7340"/>
    <w:rsid w:val="00EA7630"/>
    <w:rsid w:val="00EA7680"/>
    <w:rsid w:val="00EB062A"/>
    <w:rsid w:val="00EB1702"/>
    <w:rsid w:val="00EB1AB4"/>
    <w:rsid w:val="00EB2BCF"/>
    <w:rsid w:val="00EB2FE6"/>
    <w:rsid w:val="00EB3009"/>
    <w:rsid w:val="00EB31C3"/>
    <w:rsid w:val="00EB33DB"/>
    <w:rsid w:val="00EB4467"/>
    <w:rsid w:val="00EB5575"/>
    <w:rsid w:val="00EB561C"/>
    <w:rsid w:val="00EB770F"/>
    <w:rsid w:val="00EC0E85"/>
    <w:rsid w:val="00EC1F35"/>
    <w:rsid w:val="00EC24DF"/>
    <w:rsid w:val="00EC35AD"/>
    <w:rsid w:val="00EC514B"/>
    <w:rsid w:val="00EC583A"/>
    <w:rsid w:val="00EC6AF4"/>
    <w:rsid w:val="00ED0389"/>
    <w:rsid w:val="00ED20E0"/>
    <w:rsid w:val="00ED2E8F"/>
    <w:rsid w:val="00ED335D"/>
    <w:rsid w:val="00ED40C5"/>
    <w:rsid w:val="00ED4CB3"/>
    <w:rsid w:val="00ED5214"/>
    <w:rsid w:val="00ED5E8C"/>
    <w:rsid w:val="00ED63DC"/>
    <w:rsid w:val="00ED6981"/>
    <w:rsid w:val="00ED77C3"/>
    <w:rsid w:val="00ED7A58"/>
    <w:rsid w:val="00EE01D9"/>
    <w:rsid w:val="00EE1494"/>
    <w:rsid w:val="00EE2150"/>
    <w:rsid w:val="00EE26B6"/>
    <w:rsid w:val="00EE5CE8"/>
    <w:rsid w:val="00EE5DF7"/>
    <w:rsid w:val="00EE74FE"/>
    <w:rsid w:val="00EF0662"/>
    <w:rsid w:val="00EF097D"/>
    <w:rsid w:val="00EF187C"/>
    <w:rsid w:val="00EF2438"/>
    <w:rsid w:val="00EF3AC5"/>
    <w:rsid w:val="00EF43C1"/>
    <w:rsid w:val="00EF4539"/>
    <w:rsid w:val="00EF57EA"/>
    <w:rsid w:val="00EF7619"/>
    <w:rsid w:val="00F0199C"/>
    <w:rsid w:val="00F02F96"/>
    <w:rsid w:val="00F04563"/>
    <w:rsid w:val="00F046C4"/>
    <w:rsid w:val="00F0580E"/>
    <w:rsid w:val="00F07E1A"/>
    <w:rsid w:val="00F11FFD"/>
    <w:rsid w:val="00F1389F"/>
    <w:rsid w:val="00F159ED"/>
    <w:rsid w:val="00F16470"/>
    <w:rsid w:val="00F16524"/>
    <w:rsid w:val="00F173E7"/>
    <w:rsid w:val="00F17979"/>
    <w:rsid w:val="00F202E7"/>
    <w:rsid w:val="00F20976"/>
    <w:rsid w:val="00F2188A"/>
    <w:rsid w:val="00F21CF5"/>
    <w:rsid w:val="00F22EAF"/>
    <w:rsid w:val="00F23403"/>
    <w:rsid w:val="00F23B02"/>
    <w:rsid w:val="00F24476"/>
    <w:rsid w:val="00F25A02"/>
    <w:rsid w:val="00F27D04"/>
    <w:rsid w:val="00F318D5"/>
    <w:rsid w:val="00F31B48"/>
    <w:rsid w:val="00F31B6D"/>
    <w:rsid w:val="00F321DB"/>
    <w:rsid w:val="00F322BB"/>
    <w:rsid w:val="00F3264D"/>
    <w:rsid w:val="00F37D6D"/>
    <w:rsid w:val="00F41341"/>
    <w:rsid w:val="00F41997"/>
    <w:rsid w:val="00F41A30"/>
    <w:rsid w:val="00F43B26"/>
    <w:rsid w:val="00F43CEB"/>
    <w:rsid w:val="00F449C7"/>
    <w:rsid w:val="00F465F0"/>
    <w:rsid w:val="00F47E9F"/>
    <w:rsid w:val="00F50382"/>
    <w:rsid w:val="00F50A1C"/>
    <w:rsid w:val="00F50B7B"/>
    <w:rsid w:val="00F53968"/>
    <w:rsid w:val="00F53DC0"/>
    <w:rsid w:val="00F549D9"/>
    <w:rsid w:val="00F5557E"/>
    <w:rsid w:val="00F60120"/>
    <w:rsid w:val="00F6079C"/>
    <w:rsid w:val="00F6138A"/>
    <w:rsid w:val="00F615DE"/>
    <w:rsid w:val="00F6225D"/>
    <w:rsid w:val="00F62E0C"/>
    <w:rsid w:val="00F62E4F"/>
    <w:rsid w:val="00F63185"/>
    <w:rsid w:val="00F6404A"/>
    <w:rsid w:val="00F64431"/>
    <w:rsid w:val="00F649DE"/>
    <w:rsid w:val="00F64C67"/>
    <w:rsid w:val="00F64F50"/>
    <w:rsid w:val="00F662CE"/>
    <w:rsid w:val="00F66760"/>
    <w:rsid w:val="00F66BAF"/>
    <w:rsid w:val="00F6762F"/>
    <w:rsid w:val="00F7274D"/>
    <w:rsid w:val="00F72CD0"/>
    <w:rsid w:val="00F739B9"/>
    <w:rsid w:val="00F7480C"/>
    <w:rsid w:val="00F751C0"/>
    <w:rsid w:val="00F77989"/>
    <w:rsid w:val="00F77A14"/>
    <w:rsid w:val="00F77A4D"/>
    <w:rsid w:val="00F77ECC"/>
    <w:rsid w:val="00F800F7"/>
    <w:rsid w:val="00F80771"/>
    <w:rsid w:val="00F80DBB"/>
    <w:rsid w:val="00F825DA"/>
    <w:rsid w:val="00F82944"/>
    <w:rsid w:val="00F837B6"/>
    <w:rsid w:val="00F84B3F"/>
    <w:rsid w:val="00F84BC7"/>
    <w:rsid w:val="00F84DB2"/>
    <w:rsid w:val="00F85596"/>
    <w:rsid w:val="00F8662F"/>
    <w:rsid w:val="00F86B64"/>
    <w:rsid w:val="00F87CD4"/>
    <w:rsid w:val="00F90D0A"/>
    <w:rsid w:val="00F9787B"/>
    <w:rsid w:val="00FA1430"/>
    <w:rsid w:val="00FA147A"/>
    <w:rsid w:val="00FA1482"/>
    <w:rsid w:val="00FA33C5"/>
    <w:rsid w:val="00FA4124"/>
    <w:rsid w:val="00FA43AF"/>
    <w:rsid w:val="00FA43E8"/>
    <w:rsid w:val="00FA554F"/>
    <w:rsid w:val="00FA658B"/>
    <w:rsid w:val="00FA6B58"/>
    <w:rsid w:val="00FA6C6F"/>
    <w:rsid w:val="00FA7738"/>
    <w:rsid w:val="00FA7FBE"/>
    <w:rsid w:val="00FB0547"/>
    <w:rsid w:val="00FB533E"/>
    <w:rsid w:val="00FB62AE"/>
    <w:rsid w:val="00FB6A0E"/>
    <w:rsid w:val="00FC21F9"/>
    <w:rsid w:val="00FC2EE6"/>
    <w:rsid w:val="00FC33FD"/>
    <w:rsid w:val="00FC4764"/>
    <w:rsid w:val="00FC4F78"/>
    <w:rsid w:val="00FC51E1"/>
    <w:rsid w:val="00FC584D"/>
    <w:rsid w:val="00FC5C46"/>
    <w:rsid w:val="00FC60BC"/>
    <w:rsid w:val="00FD0669"/>
    <w:rsid w:val="00FD16B9"/>
    <w:rsid w:val="00FD3B5F"/>
    <w:rsid w:val="00FD665B"/>
    <w:rsid w:val="00FD7B49"/>
    <w:rsid w:val="00FE0E5C"/>
    <w:rsid w:val="00FE39A0"/>
    <w:rsid w:val="00FE3B49"/>
    <w:rsid w:val="00FE50EC"/>
    <w:rsid w:val="00FE514A"/>
    <w:rsid w:val="00FE6020"/>
    <w:rsid w:val="00FE7B45"/>
    <w:rsid w:val="00FF0BB0"/>
    <w:rsid w:val="00FF231D"/>
    <w:rsid w:val="00FF2A15"/>
    <w:rsid w:val="00FF410C"/>
    <w:rsid w:val="00FF4739"/>
    <w:rsid w:val="00FF4B34"/>
    <w:rsid w:val="00FF54A2"/>
    <w:rsid w:val="00FF5709"/>
    <w:rsid w:val="00FF581C"/>
    <w:rsid w:val="00FF5F2E"/>
    <w:rsid w:val="00FF6B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D78E5BC"/>
  <w15:chartTrackingRefBased/>
  <w15:docId w15:val="{92E0742A-72DD-4545-B04F-5145DC608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28F"/>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CB028F"/>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CB028F"/>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CB028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1C44A8"/>
    <w:pPr>
      <w:numPr>
        <w:ilvl w:val="0"/>
        <w:numId w:val="0"/>
      </w:numPr>
      <w:tabs>
        <w:tab w:val="num" w:pos="1432"/>
      </w:tabs>
      <w:ind w:left="1432" w:hanging="864"/>
      <w:outlineLvl w:val="3"/>
    </w:pPr>
    <w:rPr>
      <w:sz w:val="24"/>
    </w:rPr>
  </w:style>
  <w:style w:type="paragraph" w:styleId="Heading5">
    <w:name w:val="heading 5"/>
    <w:basedOn w:val="Heading4"/>
    <w:next w:val="Normal"/>
    <w:link w:val="Heading5Char"/>
    <w:uiPriority w:val="9"/>
    <w:qFormat/>
    <w:rsid w:val="001C44A8"/>
    <w:pPr>
      <w:tabs>
        <w:tab w:val="clear" w:pos="1432"/>
        <w:tab w:val="num" w:pos="10578"/>
      </w:tabs>
      <w:ind w:left="10506" w:hanging="1008"/>
      <w:outlineLvl w:val="4"/>
    </w:pPr>
    <w:rPr>
      <w:sz w:val="22"/>
    </w:rPr>
  </w:style>
  <w:style w:type="paragraph" w:styleId="Heading6">
    <w:name w:val="heading 6"/>
    <w:basedOn w:val="H6"/>
    <w:next w:val="Normal"/>
    <w:link w:val="Heading6Char"/>
    <w:qFormat/>
    <w:rsid w:val="001C44A8"/>
    <w:pPr>
      <w:outlineLvl w:val="5"/>
    </w:pPr>
  </w:style>
  <w:style w:type="paragraph" w:styleId="Heading7">
    <w:name w:val="heading 7"/>
    <w:basedOn w:val="H6"/>
    <w:next w:val="Normal"/>
    <w:link w:val="Heading7Char"/>
    <w:qFormat/>
    <w:rsid w:val="001C44A8"/>
    <w:pPr>
      <w:outlineLvl w:val="6"/>
    </w:pPr>
  </w:style>
  <w:style w:type="paragraph" w:styleId="Heading8">
    <w:name w:val="heading 8"/>
    <w:basedOn w:val="Heading1"/>
    <w:next w:val="Normal"/>
    <w:link w:val="Heading8Char"/>
    <w:rsid w:val="001C44A8"/>
    <w:pPr>
      <w:numPr>
        <w:numId w:val="0"/>
      </w:numPr>
      <w:outlineLvl w:val="7"/>
    </w:pPr>
  </w:style>
  <w:style w:type="paragraph" w:styleId="Heading9">
    <w:name w:val="heading 9"/>
    <w:basedOn w:val="Heading8"/>
    <w:next w:val="Normal"/>
    <w:link w:val="Heading9Char"/>
    <w:rsid w:val="001C44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CB028F"/>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CB028F"/>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CB028F"/>
    <w:rPr>
      <w:rFonts w:ascii="Arial" w:eastAsia="SimSun" w:hAnsi="Arial" w:cs="Times New Roman"/>
      <w:sz w:val="28"/>
      <w:szCs w:val="20"/>
      <w:lang w:val="en-GB"/>
    </w:rPr>
  </w:style>
  <w:style w:type="paragraph" w:customStyle="1" w:styleId="3GPPText">
    <w:name w:val="3GPP Text"/>
    <w:basedOn w:val="Normal"/>
    <w:link w:val="3GPPTextChar"/>
    <w:qFormat/>
    <w:rsid w:val="00CB028F"/>
    <w:pPr>
      <w:spacing w:before="120"/>
      <w:jc w:val="both"/>
    </w:pPr>
    <w:rPr>
      <w:sz w:val="22"/>
      <w:lang w:val="en-US"/>
    </w:rPr>
  </w:style>
  <w:style w:type="paragraph" w:customStyle="1" w:styleId="3GPPH1">
    <w:name w:val="3GPP H1"/>
    <w:basedOn w:val="Heading1"/>
    <w:next w:val="3GPPText"/>
    <w:link w:val="3GPPH1Char"/>
    <w:qFormat/>
    <w:rsid w:val="00CB028F"/>
    <w:pPr>
      <w:tabs>
        <w:tab w:val="clear" w:pos="432"/>
        <w:tab w:val="left" w:pos="425"/>
      </w:tabs>
      <w:ind w:left="425" w:hanging="425"/>
    </w:pPr>
  </w:style>
  <w:style w:type="character" w:customStyle="1" w:styleId="3GPPTextChar">
    <w:name w:val="3GPP Text Char"/>
    <w:link w:val="3GPPText"/>
    <w:qFormat/>
    <w:rsid w:val="00CB028F"/>
    <w:rPr>
      <w:rFonts w:ascii="Times New Roman" w:eastAsia="SimSun" w:hAnsi="Times New Roman" w:cs="Times New Roman"/>
      <w:szCs w:val="20"/>
    </w:rPr>
  </w:style>
  <w:style w:type="character" w:customStyle="1" w:styleId="3GPPH1Char">
    <w:name w:val="3GPP H1 Char"/>
    <w:link w:val="3GPPH1"/>
    <w:rsid w:val="00CB028F"/>
    <w:rPr>
      <w:rFonts w:ascii="Arial" w:eastAsia="SimSun" w:hAnsi="Arial" w:cs="Times New Roman"/>
      <w:sz w:val="36"/>
      <w:szCs w:val="20"/>
      <w:lang w:val="en-GB"/>
    </w:rPr>
  </w:style>
  <w:style w:type="table" w:styleId="TableGrid">
    <w:name w:val="Table Grid"/>
    <w:basedOn w:val="TableNormal"/>
    <w:uiPriority w:val="39"/>
    <w:rsid w:val="00CB028F"/>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GPPListofBullets">
    <w:name w:val="3GPP List of Bullets"/>
    <w:rsid w:val="00CB028F"/>
    <w:pPr>
      <w:numPr>
        <w:numId w:val="2"/>
      </w:numPr>
    </w:pPr>
  </w:style>
  <w:style w:type="paragraph" w:customStyle="1" w:styleId="3GPPAgreements">
    <w:name w:val="3GPP Agreements"/>
    <w:basedOn w:val="ListBullet"/>
    <w:link w:val="3GPPAgreementsChar"/>
    <w:qFormat/>
    <w:rsid w:val="00CB028F"/>
    <w:pPr>
      <w:spacing w:before="60" w:after="60"/>
      <w:contextualSpacing w:val="0"/>
      <w:jc w:val="both"/>
    </w:pPr>
    <w:rPr>
      <w:sz w:val="22"/>
      <w:lang w:val="en-US" w:eastAsia="zh-CN"/>
    </w:rPr>
  </w:style>
  <w:style w:type="character" w:customStyle="1" w:styleId="3GPPAgreementsChar">
    <w:name w:val="3GPP Agreements Char"/>
    <w:link w:val="3GPPAgreements"/>
    <w:qFormat/>
    <w:rsid w:val="00CB028F"/>
    <w:rPr>
      <w:rFonts w:ascii="Times New Roman" w:eastAsia="SimSun" w:hAnsi="Times New Roman" w:cs="Times New Roman"/>
      <w:szCs w:val="20"/>
      <w:lang w:eastAsia="zh-CN"/>
    </w:rPr>
  </w:style>
  <w:style w:type="paragraph" w:styleId="ListBullet">
    <w:name w:val="List Bullet"/>
    <w:basedOn w:val="Normal"/>
    <w:unhideWhenUsed/>
    <w:rsid w:val="00CB028F"/>
    <w:pPr>
      <w:numPr>
        <w:numId w:val="3"/>
      </w:numPr>
      <w:contextualSpacing/>
    </w:pPr>
  </w:style>
  <w:style w:type="paragraph" w:customStyle="1" w:styleId="EX">
    <w:name w:val="EX"/>
    <w:basedOn w:val="Normal"/>
    <w:link w:val="EXChar"/>
    <w:qFormat/>
    <w:rsid w:val="00FC21F9"/>
    <w:pPr>
      <w:keepLines/>
      <w:overflowPunct/>
      <w:autoSpaceDE/>
      <w:autoSpaceDN/>
      <w:adjustRightInd/>
      <w:spacing w:after="180"/>
      <w:ind w:left="1702" w:hanging="1418"/>
      <w:textAlignment w:val="auto"/>
    </w:pPr>
    <w:rPr>
      <w:rFonts w:eastAsia="Times New Roman"/>
    </w:rPr>
  </w:style>
  <w:style w:type="character" w:customStyle="1" w:styleId="EXChar">
    <w:name w:val="EX Char"/>
    <w:link w:val="EX"/>
    <w:locked/>
    <w:rsid w:val="00FC21F9"/>
    <w:rPr>
      <w:rFonts w:ascii="Times New Roman" w:eastAsia="Times New Roman" w:hAnsi="Times New Roman" w:cs="Times New Roman"/>
      <w:sz w:val="20"/>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E4B"/>
    <w:pPr>
      <w:overflowPunct/>
      <w:autoSpaceDE/>
      <w:autoSpaceDN/>
      <w:adjustRightInd/>
      <w:spacing w:after="0"/>
      <w:ind w:left="720"/>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E4B"/>
    <w:rPr>
      <w:rFonts w:ascii="Calibri" w:eastAsia="Calibri" w:hAnsi="Calibri" w:cs="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C44A8"/>
    <w:rPr>
      <w:rFonts w:ascii="Arial" w:eastAsia="SimSun" w:hAnsi="Arial" w:cs="Times New Roman"/>
      <w:sz w:val="24"/>
      <w:szCs w:val="20"/>
      <w:lang w:val="en-GB"/>
    </w:rPr>
  </w:style>
  <w:style w:type="character" w:customStyle="1" w:styleId="Heading5Char">
    <w:name w:val="Heading 5 Char"/>
    <w:basedOn w:val="DefaultParagraphFont"/>
    <w:link w:val="Heading5"/>
    <w:uiPriority w:val="9"/>
    <w:rsid w:val="001C44A8"/>
    <w:rPr>
      <w:rFonts w:ascii="Arial" w:eastAsia="SimSun" w:hAnsi="Arial" w:cs="Times New Roman"/>
      <w:szCs w:val="20"/>
      <w:lang w:val="en-GB"/>
    </w:rPr>
  </w:style>
  <w:style w:type="character" w:customStyle="1" w:styleId="Heading6Char">
    <w:name w:val="Heading 6 Char"/>
    <w:basedOn w:val="DefaultParagraphFont"/>
    <w:link w:val="Heading6"/>
    <w:rsid w:val="001C44A8"/>
    <w:rPr>
      <w:rFonts w:ascii="Arial" w:eastAsia="SimSun" w:hAnsi="Arial" w:cs="Times New Roman"/>
      <w:sz w:val="20"/>
      <w:szCs w:val="20"/>
      <w:lang w:val="en-GB"/>
    </w:rPr>
  </w:style>
  <w:style w:type="character" w:customStyle="1" w:styleId="Heading7Char">
    <w:name w:val="Heading 7 Char"/>
    <w:basedOn w:val="DefaultParagraphFont"/>
    <w:link w:val="Heading7"/>
    <w:rsid w:val="001C44A8"/>
    <w:rPr>
      <w:rFonts w:ascii="Arial" w:eastAsia="SimSun" w:hAnsi="Arial" w:cs="Times New Roman"/>
      <w:sz w:val="20"/>
      <w:szCs w:val="20"/>
      <w:lang w:val="en-GB"/>
    </w:rPr>
  </w:style>
  <w:style w:type="character" w:customStyle="1" w:styleId="Heading8Char">
    <w:name w:val="Heading 8 Char"/>
    <w:basedOn w:val="DefaultParagraphFont"/>
    <w:link w:val="Heading8"/>
    <w:rsid w:val="001C44A8"/>
    <w:rPr>
      <w:rFonts w:ascii="Arial" w:eastAsia="SimSun" w:hAnsi="Arial" w:cs="Times New Roman"/>
      <w:sz w:val="36"/>
      <w:szCs w:val="20"/>
      <w:lang w:val="en-GB"/>
    </w:rPr>
  </w:style>
  <w:style w:type="character" w:customStyle="1" w:styleId="Heading9Char">
    <w:name w:val="Heading 9 Char"/>
    <w:basedOn w:val="DefaultParagraphFont"/>
    <w:link w:val="Heading9"/>
    <w:rsid w:val="001C44A8"/>
    <w:rPr>
      <w:rFonts w:ascii="Arial" w:eastAsia="SimSun" w:hAnsi="Arial" w:cs="Times New Roman"/>
      <w:sz w:val="36"/>
      <w:szCs w:val="20"/>
      <w:lang w:val="en-GB"/>
    </w:rPr>
  </w:style>
  <w:style w:type="paragraph" w:styleId="TOC8">
    <w:name w:val="toc 8"/>
    <w:basedOn w:val="TOC1"/>
    <w:semiHidden/>
    <w:rsid w:val="001C44A8"/>
    <w:pPr>
      <w:spacing w:before="180"/>
      <w:ind w:left="2693" w:hanging="2693"/>
    </w:pPr>
    <w:rPr>
      <w:b/>
    </w:rPr>
  </w:style>
  <w:style w:type="paragraph" w:styleId="TOC1">
    <w:name w:val="toc 1"/>
    <w:semiHidden/>
    <w:rsid w:val="001C44A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C44A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C44A8"/>
    <w:pPr>
      <w:ind w:left="1701" w:hanging="1701"/>
    </w:pPr>
  </w:style>
  <w:style w:type="paragraph" w:styleId="TOC4">
    <w:name w:val="toc 4"/>
    <w:basedOn w:val="TOC3"/>
    <w:semiHidden/>
    <w:rsid w:val="001C44A8"/>
    <w:pPr>
      <w:ind w:left="1418" w:hanging="1418"/>
    </w:pPr>
  </w:style>
  <w:style w:type="paragraph" w:styleId="TOC3">
    <w:name w:val="toc 3"/>
    <w:basedOn w:val="TOC2"/>
    <w:semiHidden/>
    <w:rsid w:val="001C44A8"/>
    <w:pPr>
      <w:ind w:left="1134" w:hanging="1134"/>
    </w:pPr>
  </w:style>
  <w:style w:type="paragraph" w:styleId="TOC2">
    <w:name w:val="toc 2"/>
    <w:basedOn w:val="3GPPAgreements"/>
    <w:link w:val="TOC2Char"/>
    <w:semiHidden/>
    <w:rsid w:val="001C44A8"/>
    <w:pPr>
      <w:numPr>
        <w:numId w:val="0"/>
      </w:numPr>
      <w:tabs>
        <w:tab w:val="num" w:pos="1644"/>
      </w:tabs>
      <w:spacing w:before="0"/>
      <w:ind w:left="851" w:hanging="851"/>
    </w:pPr>
    <w:rPr>
      <w:sz w:val="20"/>
    </w:rPr>
  </w:style>
  <w:style w:type="paragraph" w:styleId="Index2">
    <w:name w:val="index 2"/>
    <w:basedOn w:val="Index1"/>
    <w:semiHidden/>
    <w:rsid w:val="001C44A8"/>
    <w:pPr>
      <w:ind w:left="400"/>
    </w:pPr>
  </w:style>
  <w:style w:type="paragraph" w:styleId="Index1">
    <w:name w:val="index 1"/>
    <w:basedOn w:val="Normal"/>
    <w:uiPriority w:val="99"/>
    <w:semiHidden/>
    <w:rsid w:val="001C44A8"/>
    <w:pPr>
      <w:spacing w:after="0"/>
      <w:ind w:left="200" w:hanging="200"/>
    </w:pPr>
    <w:rPr>
      <w:rFonts w:ascii="Calibri" w:hAnsi="Calibri" w:cs="Calibri"/>
    </w:rPr>
  </w:style>
  <w:style w:type="paragraph" w:customStyle="1" w:styleId="ZH">
    <w:name w:val="ZH"/>
    <w:rsid w:val="001C44A8"/>
    <w:pPr>
      <w:framePr w:wrap="notBeside" w:vAnchor="page" w:hAnchor="margin" w:xAlign="center" w:y="6805"/>
      <w:widowControl w:val="0"/>
      <w:numPr>
        <w:numId w:val="13"/>
      </w:numPr>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C44A8"/>
    <w:pPr>
      <w:numPr>
        <w:numId w:val="0"/>
      </w:numPr>
      <w:outlineLvl w:val="9"/>
    </w:pPr>
  </w:style>
  <w:style w:type="paragraph" w:styleId="ListNumber2">
    <w:name w:val="List Number 2"/>
    <w:basedOn w:val="ListNumber"/>
    <w:rsid w:val="001C44A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1C44A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1C44A8"/>
    <w:rPr>
      <w:rFonts w:ascii="Arial" w:eastAsia="SimSun" w:hAnsi="Arial" w:cs="Times New Roman"/>
      <w:b/>
      <w:noProof/>
      <w:sz w:val="18"/>
      <w:szCs w:val="20"/>
    </w:rPr>
  </w:style>
  <w:style w:type="character" w:styleId="FootnoteReference">
    <w:name w:val="footnote reference"/>
    <w:semiHidden/>
    <w:rsid w:val="001C44A8"/>
    <w:rPr>
      <w:b/>
      <w:position w:val="6"/>
      <w:sz w:val="16"/>
    </w:rPr>
  </w:style>
  <w:style w:type="paragraph" w:styleId="FootnoteText">
    <w:name w:val="footnote text"/>
    <w:basedOn w:val="Normal"/>
    <w:link w:val="FootnoteTextChar"/>
    <w:semiHidden/>
    <w:rsid w:val="001C44A8"/>
    <w:pPr>
      <w:keepLines/>
      <w:spacing w:after="0"/>
      <w:ind w:left="454" w:hanging="454"/>
    </w:pPr>
    <w:rPr>
      <w:sz w:val="16"/>
    </w:rPr>
  </w:style>
  <w:style w:type="character" w:customStyle="1" w:styleId="FootnoteTextChar">
    <w:name w:val="Footnote Text Char"/>
    <w:basedOn w:val="DefaultParagraphFont"/>
    <w:link w:val="FootnoteText"/>
    <w:semiHidden/>
    <w:rsid w:val="001C44A8"/>
    <w:rPr>
      <w:rFonts w:ascii="Times New Roman" w:eastAsia="SimSun" w:hAnsi="Times New Roman" w:cs="Times New Roman"/>
      <w:sz w:val="16"/>
      <w:szCs w:val="20"/>
      <w:lang w:val="en-GB"/>
    </w:rPr>
  </w:style>
  <w:style w:type="paragraph" w:customStyle="1" w:styleId="TAH">
    <w:name w:val="TAH"/>
    <w:basedOn w:val="TAC"/>
    <w:link w:val="TAHCar"/>
    <w:qFormat/>
    <w:rsid w:val="001C44A8"/>
    <w:rPr>
      <w:b/>
    </w:rPr>
  </w:style>
  <w:style w:type="paragraph" w:customStyle="1" w:styleId="TAC">
    <w:name w:val="TAC"/>
    <w:basedOn w:val="TAL"/>
    <w:link w:val="TACChar"/>
    <w:qFormat/>
    <w:rsid w:val="001C44A8"/>
    <w:pPr>
      <w:jc w:val="center"/>
    </w:pPr>
  </w:style>
  <w:style w:type="paragraph" w:customStyle="1" w:styleId="TF">
    <w:name w:val="TF"/>
    <w:basedOn w:val="TH"/>
    <w:link w:val="TFChar"/>
    <w:rsid w:val="001C44A8"/>
    <w:pPr>
      <w:keepNext w:val="0"/>
      <w:spacing w:before="0" w:after="240"/>
    </w:pPr>
  </w:style>
  <w:style w:type="paragraph" w:customStyle="1" w:styleId="NO">
    <w:name w:val="NO"/>
    <w:basedOn w:val="Normal"/>
    <w:link w:val="NOChar"/>
    <w:rsid w:val="001C44A8"/>
    <w:pPr>
      <w:keepLines/>
      <w:ind w:left="1135" w:hanging="851"/>
    </w:pPr>
  </w:style>
  <w:style w:type="paragraph" w:styleId="TOC9">
    <w:name w:val="toc 9"/>
    <w:basedOn w:val="TOC8"/>
    <w:semiHidden/>
    <w:rsid w:val="001C44A8"/>
    <w:pPr>
      <w:ind w:left="1418" w:hanging="1418"/>
    </w:pPr>
  </w:style>
  <w:style w:type="paragraph" w:customStyle="1" w:styleId="FP">
    <w:name w:val="FP"/>
    <w:basedOn w:val="Normal"/>
    <w:rsid w:val="001C44A8"/>
    <w:pPr>
      <w:spacing w:after="0"/>
    </w:pPr>
  </w:style>
  <w:style w:type="paragraph" w:customStyle="1" w:styleId="LD">
    <w:name w:val="LD"/>
    <w:rsid w:val="001C44A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C44A8"/>
    <w:pPr>
      <w:spacing w:after="0"/>
    </w:pPr>
  </w:style>
  <w:style w:type="paragraph" w:customStyle="1" w:styleId="EW">
    <w:name w:val="EW"/>
    <w:basedOn w:val="EX"/>
    <w:rsid w:val="001C44A8"/>
    <w:pPr>
      <w:overflowPunct w:val="0"/>
      <w:autoSpaceDE w:val="0"/>
      <w:autoSpaceDN w:val="0"/>
      <w:adjustRightInd w:val="0"/>
      <w:spacing w:after="0"/>
      <w:textAlignment w:val="baseline"/>
    </w:pPr>
    <w:rPr>
      <w:rFonts w:eastAsia="SimSun"/>
    </w:rPr>
  </w:style>
  <w:style w:type="paragraph" w:styleId="TOC6">
    <w:name w:val="toc 6"/>
    <w:basedOn w:val="TOC5"/>
    <w:next w:val="Normal"/>
    <w:semiHidden/>
    <w:rsid w:val="001C44A8"/>
    <w:pPr>
      <w:ind w:left="1985" w:hanging="1985"/>
    </w:pPr>
  </w:style>
  <w:style w:type="paragraph" w:styleId="TOC7">
    <w:name w:val="toc 7"/>
    <w:basedOn w:val="TOC6"/>
    <w:next w:val="Normal"/>
    <w:semiHidden/>
    <w:rsid w:val="001C44A8"/>
    <w:pPr>
      <w:ind w:left="2268" w:hanging="2268"/>
    </w:pPr>
  </w:style>
  <w:style w:type="paragraph" w:styleId="ListBullet2">
    <w:name w:val="List Bullet 2"/>
    <w:basedOn w:val="ListBullet"/>
    <w:rsid w:val="001C44A8"/>
    <w:pPr>
      <w:numPr>
        <w:numId w:val="0"/>
      </w:numPr>
      <w:ind w:left="851" w:hanging="284"/>
      <w:contextualSpacing w:val="0"/>
    </w:pPr>
  </w:style>
  <w:style w:type="paragraph" w:styleId="ListBullet3">
    <w:name w:val="List Bullet 3"/>
    <w:basedOn w:val="ListBullet2"/>
    <w:rsid w:val="001C44A8"/>
    <w:pPr>
      <w:ind w:left="1135"/>
    </w:pPr>
  </w:style>
  <w:style w:type="paragraph" w:styleId="ListNumber">
    <w:name w:val="List Number"/>
    <w:basedOn w:val="List"/>
    <w:rsid w:val="001C44A8"/>
  </w:style>
  <w:style w:type="paragraph" w:customStyle="1" w:styleId="EQ">
    <w:name w:val="EQ"/>
    <w:basedOn w:val="Normal"/>
    <w:next w:val="Normal"/>
    <w:rsid w:val="001C44A8"/>
    <w:pPr>
      <w:keepLines/>
      <w:tabs>
        <w:tab w:val="center" w:pos="4536"/>
        <w:tab w:val="right" w:pos="9072"/>
      </w:tabs>
    </w:pPr>
    <w:rPr>
      <w:noProof/>
    </w:rPr>
  </w:style>
  <w:style w:type="paragraph" w:customStyle="1" w:styleId="TH">
    <w:name w:val="TH"/>
    <w:basedOn w:val="Normal"/>
    <w:link w:val="THChar"/>
    <w:qFormat/>
    <w:rsid w:val="001C44A8"/>
    <w:pPr>
      <w:keepNext/>
      <w:keepLines/>
      <w:spacing w:before="60"/>
      <w:jc w:val="center"/>
    </w:pPr>
    <w:rPr>
      <w:rFonts w:ascii="Arial" w:hAnsi="Arial"/>
      <w:b/>
    </w:rPr>
  </w:style>
  <w:style w:type="paragraph" w:customStyle="1" w:styleId="NF">
    <w:name w:val="NF"/>
    <w:basedOn w:val="NO"/>
    <w:rsid w:val="001C44A8"/>
    <w:pPr>
      <w:keepNext/>
      <w:spacing w:after="0"/>
    </w:pPr>
    <w:rPr>
      <w:rFonts w:ascii="Arial" w:hAnsi="Arial"/>
      <w:sz w:val="18"/>
    </w:rPr>
  </w:style>
  <w:style w:type="paragraph" w:customStyle="1" w:styleId="PL">
    <w:name w:val="PL"/>
    <w:link w:val="PLChar"/>
    <w:qFormat/>
    <w:rsid w:val="001C44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C44A8"/>
    <w:pPr>
      <w:jc w:val="right"/>
    </w:pPr>
  </w:style>
  <w:style w:type="paragraph" w:customStyle="1" w:styleId="H6">
    <w:name w:val="H6"/>
    <w:basedOn w:val="Heading5"/>
    <w:next w:val="Normal"/>
    <w:rsid w:val="001C44A8"/>
    <w:pPr>
      <w:ind w:left="1985" w:hanging="1985"/>
      <w:outlineLvl w:val="9"/>
    </w:pPr>
    <w:rPr>
      <w:sz w:val="20"/>
    </w:rPr>
  </w:style>
  <w:style w:type="paragraph" w:customStyle="1" w:styleId="TAN">
    <w:name w:val="TAN"/>
    <w:basedOn w:val="TAL"/>
    <w:link w:val="TANChar"/>
    <w:qFormat/>
    <w:rsid w:val="001C44A8"/>
    <w:pPr>
      <w:ind w:left="851" w:hanging="851"/>
    </w:pPr>
  </w:style>
  <w:style w:type="paragraph" w:customStyle="1" w:styleId="TAL">
    <w:name w:val="TAL"/>
    <w:basedOn w:val="Normal"/>
    <w:link w:val="TALCar"/>
    <w:qFormat/>
    <w:rsid w:val="001C44A8"/>
    <w:pPr>
      <w:keepNext/>
      <w:keepLines/>
      <w:spacing w:after="0"/>
    </w:pPr>
    <w:rPr>
      <w:rFonts w:ascii="Arial" w:hAnsi="Arial"/>
      <w:sz w:val="18"/>
    </w:rPr>
  </w:style>
  <w:style w:type="paragraph" w:customStyle="1" w:styleId="ZA">
    <w:name w:val="ZA"/>
    <w:rsid w:val="001C44A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C44A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C44A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C44A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C44A8"/>
    <w:pPr>
      <w:framePr w:wrap="notBeside" w:y="16161"/>
    </w:pPr>
  </w:style>
  <w:style w:type="character" w:customStyle="1" w:styleId="ZGSM">
    <w:name w:val="ZGSM"/>
    <w:rsid w:val="001C44A8"/>
  </w:style>
  <w:style w:type="paragraph" w:styleId="List2">
    <w:name w:val="List 2"/>
    <w:basedOn w:val="List"/>
    <w:rsid w:val="001C44A8"/>
    <w:pPr>
      <w:ind w:left="851"/>
    </w:pPr>
  </w:style>
  <w:style w:type="paragraph" w:customStyle="1" w:styleId="ZG">
    <w:name w:val="ZG"/>
    <w:rsid w:val="001C44A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C44A8"/>
    <w:pPr>
      <w:ind w:left="1135"/>
    </w:pPr>
  </w:style>
  <w:style w:type="paragraph" w:styleId="List4">
    <w:name w:val="List 4"/>
    <w:basedOn w:val="List3"/>
    <w:rsid w:val="001C44A8"/>
    <w:pPr>
      <w:ind w:left="1418"/>
    </w:pPr>
  </w:style>
  <w:style w:type="paragraph" w:styleId="List5">
    <w:name w:val="List 5"/>
    <w:basedOn w:val="List4"/>
    <w:rsid w:val="001C44A8"/>
    <w:pPr>
      <w:ind w:left="1702"/>
    </w:pPr>
  </w:style>
  <w:style w:type="paragraph" w:customStyle="1" w:styleId="EditorsNote">
    <w:name w:val="Editor's Note"/>
    <w:basedOn w:val="NO"/>
    <w:rsid w:val="001C44A8"/>
    <w:rPr>
      <w:color w:val="FF0000"/>
    </w:rPr>
  </w:style>
  <w:style w:type="paragraph" w:styleId="List">
    <w:name w:val="List"/>
    <w:basedOn w:val="Normal"/>
    <w:rsid w:val="001C44A8"/>
    <w:pPr>
      <w:ind w:left="568" w:hanging="284"/>
    </w:pPr>
  </w:style>
  <w:style w:type="paragraph" w:styleId="ListBullet4">
    <w:name w:val="List Bullet 4"/>
    <w:basedOn w:val="ListBullet3"/>
    <w:rsid w:val="001C44A8"/>
    <w:pPr>
      <w:ind w:left="1418"/>
    </w:pPr>
  </w:style>
  <w:style w:type="paragraph" w:styleId="ListBullet5">
    <w:name w:val="List Bullet 5"/>
    <w:basedOn w:val="ListBullet4"/>
    <w:rsid w:val="001C44A8"/>
    <w:pPr>
      <w:ind w:left="1702"/>
    </w:pPr>
  </w:style>
  <w:style w:type="paragraph" w:customStyle="1" w:styleId="B1">
    <w:name w:val="B1"/>
    <w:basedOn w:val="List"/>
    <w:link w:val="B1Char"/>
    <w:qFormat/>
    <w:rsid w:val="001C44A8"/>
  </w:style>
  <w:style w:type="paragraph" w:customStyle="1" w:styleId="B2">
    <w:name w:val="B2"/>
    <w:basedOn w:val="List2"/>
    <w:link w:val="B2Char"/>
    <w:qFormat/>
    <w:rsid w:val="001C44A8"/>
  </w:style>
  <w:style w:type="paragraph" w:customStyle="1" w:styleId="B30">
    <w:name w:val="B3"/>
    <w:basedOn w:val="List3"/>
    <w:link w:val="B3Char2"/>
    <w:rsid w:val="001C44A8"/>
  </w:style>
  <w:style w:type="paragraph" w:customStyle="1" w:styleId="B4">
    <w:name w:val="B4"/>
    <w:basedOn w:val="List4"/>
    <w:rsid w:val="001C44A8"/>
  </w:style>
  <w:style w:type="paragraph" w:customStyle="1" w:styleId="B5">
    <w:name w:val="B5"/>
    <w:basedOn w:val="List5"/>
    <w:rsid w:val="001C44A8"/>
  </w:style>
  <w:style w:type="paragraph" w:styleId="Footer">
    <w:name w:val="footer"/>
    <w:basedOn w:val="Header"/>
    <w:link w:val="FooterChar"/>
    <w:uiPriority w:val="99"/>
    <w:qFormat/>
    <w:rsid w:val="001C44A8"/>
    <w:pPr>
      <w:jc w:val="center"/>
    </w:pPr>
    <w:rPr>
      <w:i/>
    </w:rPr>
  </w:style>
  <w:style w:type="character" w:customStyle="1" w:styleId="FooterChar">
    <w:name w:val="Footer Char"/>
    <w:basedOn w:val="DefaultParagraphFont"/>
    <w:link w:val="Footer"/>
    <w:uiPriority w:val="99"/>
    <w:rsid w:val="001C44A8"/>
    <w:rPr>
      <w:rFonts w:ascii="Arial" w:eastAsia="SimSun" w:hAnsi="Arial" w:cs="Times New Roman"/>
      <w:b/>
      <w:i/>
      <w:noProof/>
      <w:sz w:val="18"/>
      <w:szCs w:val="20"/>
    </w:rPr>
  </w:style>
  <w:style w:type="paragraph" w:customStyle="1" w:styleId="ZTD">
    <w:name w:val="ZTD"/>
    <w:basedOn w:val="ZB"/>
    <w:rsid w:val="001C44A8"/>
    <w:pPr>
      <w:framePr w:hRule="auto" w:wrap="notBeside" w:y="852"/>
    </w:pPr>
    <w:rPr>
      <w:i w:val="0"/>
      <w:sz w:val="40"/>
    </w:rPr>
  </w:style>
  <w:style w:type="character" w:customStyle="1" w:styleId="MTEquationSection">
    <w:name w:val="MTEquationSection"/>
    <w:rsid w:val="001C44A8"/>
    <w:rPr>
      <w:rFonts w:ascii="Arial" w:hAnsi="Arial"/>
      <w:vanish w:val="0"/>
      <w:color w:val="FF0000"/>
      <w:sz w:val="24"/>
    </w:rPr>
  </w:style>
  <w:style w:type="paragraph" w:styleId="BodyText3">
    <w:name w:val="Body Text 3"/>
    <w:basedOn w:val="Normal"/>
    <w:link w:val="BodyText3Char"/>
    <w:rsid w:val="001C44A8"/>
    <w:rPr>
      <w:i/>
    </w:rPr>
  </w:style>
  <w:style w:type="character" w:customStyle="1" w:styleId="BodyText3Char">
    <w:name w:val="Body Text 3 Char"/>
    <w:basedOn w:val="DefaultParagraphFont"/>
    <w:link w:val="BodyText3"/>
    <w:rsid w:val="001C44A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1C44A8"/>
    <w:pPr>
      <w:shd w:val="clear" w:color="auto" w:fill="000080"/>
    </w:pPr>
    <w:rPr>
      <w:rFonts w:ascii="Tahoma" w:hAnsi="Tahoma"/>
    </w:rPr>
  </w:style>
  <w:style w:type="character" w:customStyle="1" w:styleId="DocumentMapChar">
    <w:name w:val="Document Map Char"/>
    <w:basedOn w:val="DefaultParagraphFont"/>
    <w:link w:val="DocumentMap"/>
    <w:semiHidden/>
    <w:rsid w:val="001C44A8"/>
    <w:rPr>
      <w:rFonts w:ascii="Tahoma" w:eastAsia="SimSun" w:hAnsi="Tahoma" w:cs="Times New Roman"/>
      <w:sz w:val="20"/>
      <w:szCs w:val="20"/>
      <w:shd w:val="clear" w:color="auto" w:fill="000080"/>
      <w:lang w:val="en-GB"/>
    </w:rPr>
  </w:style>
  <w:style w:type="paragraph" w:customStyle="1" w:styleId="Bulletedo1">
    <w:name w:val="Bulleted o 1"/>
    <w:basedOn w:val="Normal"/>
    <w:rsid w:val="001C44A8"/>
    <w:pPr>
      <w:numPr>
        <w:numId w:val="5"/>
      </w:numPr>
    </w:pPr>
  </w:style>
  <w:style w:type="paragraph" w:customStyle="1" w:styleId="text">
    <w:name w:val="text"/>
    <w:basedOn w:val="Normal"/>
    <w:rsid w:val="001C44A8"/>
    <w:pPr>
      <w:spacing w:after="240"/>
      <w:jc w:val="both"/>
    </w:pPr>
    <w:rPr>
      <w:sz w:val="24"/>
      <w:lang w:val="en-US" w:eastAsia="zh-CN"/>
    </w:rPr>
  </w:style>
  <w:style w:type="paragraph" w:customStyle="1" w:styleId="Equation">
    <w:name w:val="Equation"/>
    <w:basedOn w:val="Normal"/>
    <w:next w:val="Normal"/>
    <w:rsid w:val="001C44A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C44A8"/>
    <w:pPr>
      <w:spacing w:after="220"/>
    </w:pPr>
    <w:rPr>
      <w:rFonts w:ascii="Arial" w:hAnsi="Arial"/>
      <w:sz w:val="22"/>
      <w:lang w:val="en-US"/>
    </w:rPr>
  </w:style>
  <w:style w:type="paragraph" w:customStyle="1" w:styleId="11BodyText">
    <w:name w:val="11 BodyText"/>
    <w:basedOn w:val="Normal"/>
    <w:rsid w:val="001C44A8"/>
    <w:pPr>
      <w:spacing w:after="220"/>
      <w:ind w:left="1298"/>
    </w:pPr>
    <w:rPr>
      <w:rFonts w:ascii="Arial" w:hAnsi="Arial"/>
      <w:sz w:val="22"/>
      <w:lang w:val="en-US"/>
    </w:rPr>
  </w:style>
  <w:style w:type="paragraph" w:customStyle="1" w:styleId="table">
    <w:name w:val="table"/>
    <w:basedOn w:val="text"/>
    <w:next w:val="text"/>
    <w:rsid w:val="001C44A8"/>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rsid w:val="001C44A8"/>
    <w:pPr>
      <w:spacing w:before="120"/>
    </w:pPr>
    <w:rPr>
      <w:b/>
      <w:bCs/>
    </w:rPr>
  </w:style>
  <w:style w:type="paragraph" w:customStyle="1" w:styleId="bodyCharCharChar">
    <w:name w:val="body Char Char Char"/>
    <w:basedOn w:val="Normal"/>
    <w:rsid w:val="001C44A8"/>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link w:val="BodyTextChar"/>
    <w:rsid w:val="001C44A8"/>
    <w:pPr>
      <w:jc w:val="both"/>
    </w:pPr>
    <w:rPr>
      <w:rFonts w:ascii="Times" w:hAnsi="Times"/>
      <w:szCs w:val="24"/>
      <w:lang w:val="en-US"/>
    </w:rPr>
  </w:style>
  <w:style w:type="character" w:customStyle="1" w:styleId="BodyTextChar">
    <w:name w:val="Body Text Char"/>
    <w:aliases w:val="bt Char"/>
    <w:basedOn w:val="DefaultParagraphFont"/>
    <w:link w:val="BodyText"/>
    <w:rsid w:val="001C44A8"/>
    <w:rPr>
      <w:rFonts w:ascii="Times" w:eastAsia="SimSun" w:hAnsi="Times" w:cs="Times New Roman"/>
      <w:sz w:val="20"/>
      <w:szCs w:val="24"/>
    </w:rPr>
  </w:style>
  <w:style w:type="paragraph" w:styleId="BodyText2">
    <w:name w:val="Body Text 2"/>
    <w:basedOn w:val="Normal"/>
    <w:link w:val="BodyText2Char"/>
    <w:rsid w:val="001C44A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1C44A8"/>
    <w:rPr>
      <w:rFonts w:ascii="Arial" w:eastAsia="SimSun" w:hAnsi="Arial" w:cs="Times New Roman"/>
      <w:szCs w:val="20"/>
      <w:lang w:val="en-GB"/>
    </w:rPr>
  </w:style>
  <w:style w:type="paragraph" w:customStyle="1" w:styleId="body">
    <w:name w:val="body"/>
    <w:basedOn w:val="Normal"/>
    <w:rsid w:val="001C44A8"/>
    <w:pPr>
      <w:tabs>
        <w:tab w:val="left" w:pos="2160"/>
      </w:tabs>
      <w:spacing w:before="120" w:line="280" w:lineRule="atLeast"/>
      <w:jc w:val="both"/>
    </w:pPr>
    <w:rPr>
      <w:rFonts w:ascii="New York" w:hAnsi="New York"/>
      <w:sz w:val="24"/>
      <w:lang w:val="en-US"/>
    </w:rPr>
  </w:style>
  <w:style w:type="character" w:styleId="PageNumber">
    <w:name w:val="page number"/>
    <w:basedOn w:val="DefaultParagraphFont"/>
    <w:rsid w:val="001C44A8"/>
  </w:style>
  <w:style w:type="character" w:styleId="CommentReference">
    <w:name w:val="annotation reference"/>
    <w:uiPriority w:val="99"/>
    <w:qFormat/>
    <w:rsid w:val="001C44A8"/>
    <w:rPr>
      <w:sz w:val="16"/>
      <w:szCs w:val="16"/>
    </w:rPr>
  </w:style>
  <w:style w:type="paragraph" w:styleId="CommentText">
    <w:name w:val="annotation text"/>
    <w:basedOn w:val="Normal"/>
    <w:link w:val="CommentTextChar"/>
    <w:rsid w:val="001C44A8"/>
    <w:rPr>
      <w:lang w:eastAsia="x-none"/>
    </w:rPr>
  </w:style>
  <w:style w:type="character" w:customStyle="1" w:styleId="CommentTextChar">
    <w:name w:val="Comment Text Char"/>
    <w:basedOn w:val="DefaultParagraphFont"/>
    <w:link w:val="CommentText"/>
    <w:rsid w:val="001C44A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1C44A8"/>
    <w:rPr>
      <w:b/>
      <w:bCs/>
    </w:rPr>
  </w:style>
  <w:style w:type="character" w:customStyle="1" w:styleId="CommentSubjectChar">
    <w:name w:val="Comment Subject Char"/>
    <w:basedOn w:val="CommentTextChar"/>
    <w:link w:val="CommentSubject"/>
    <w:semiHidden/>
    <w:rsid w:val="001C44A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1C44A8"/>
    <w:rPr>
      <w:rFonts w:ascii="Tahoma" w:hAnsi="Tahoma" w:cs="Tahoma"/>
      <w:sz w:val="16"/>
      <w:szCs w:val="16"/>
    </w:rPr>
  </w:style>
  <w:style w:type="character" w:customStyle="1" w:styleId="BalloonTextChar">
    <w:name w:val="Balloon Text Char"/>
    <w:basedOn w:val="DefaultParagraphFont"/>
    <w:link w:val="BalloonText"/>
    <w:semiHidden/>
    <w:rsid w:val="001C44A8"/>
    <w:rPr>
      <w:rFonts w:ascii="Tahoma" w:eastAsia="SimSun" w:hAnsi="Tahoma" w:cs="Tahoma"/>
      <w:sz w:val="16"/>
      <w:szCs w:val="16"/>
      <w:lang w:val="en-GB"/>
    </w:rPr>
  </w:style>
  <w:style w:type="paragraph" w:customStyle="1" w:styleId="CRCoverPage">
    <w:name w:val="CR Cover Page"/>
    <w:rsid w:val="001C44A8"/>
    <w:pPr>
      <w:spacing w:after="120" w:line="240" w:lineRule="auto"/>
    </w:pPr>
    <w:rPr>
      <w:rFonts w:ascii="Arial" w:eastAsia="MS Mincho" w:hAnsi="Arial" w:cs="Times New Roman"/>
      <w:sz w:val="20"/>
      <w:szCs w:val="20"/>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1C44A8"/>
    <w:rPr>
      <w:rFonts w:ascii="Arial" w:hAnsi="Arial"/>
      <w:sz w:val="36"/>
      <w:lang w:val="en-GB"/>
    </w:rPr>
  </w:style>
  <w:style w:type="character" w:customStyle="1" w:styleId="CharChar3">
    <w:name w:val="Char Char3"/>
    <w:rsid w:val="001C44A8"/>
    <w:rPr>
      <w:rFonts w:ascii="Arial" w:hAnsi="Arial"/>
      <w:sz w:val="36"/>
      <w:lang w:val="en-GB" w:eastAsia="en-US" w:bidi="ar-SA"/>
    </w:rPr>
  </w:style>
  <w:style w:type="character" w:customStyle="1" w:styleId="CharChar2">
    <w:name w:val="Char Char2"/>
    <w:rsid w:val="001C44A8"/>
    <w:rPr>
      <w:rFonts w:ascii="Arial" w:hAnsi="Arial"/>
      <w:sz w:val="32"/>
      <w:lang w:val="en-GB" w:eastAsia="en-US" w:bidi="ar-SA"/>
    </w:rPr>
  </w:style>
  <w:style w:type="character" w:customStyle="1" w:styleId="CharChar1">
    <w:name w:val="Char Char1"/>
    <w:rsid w:val="001C44A8"/>
    <w:rPr>
      <w:rFonts w:ascii="Arial" w:hAnsi="Arial"/>
      <w:sz w:val="28"/>
      <w:lang w:val="en-GB" w:eastAsia="en-US" w:bidi="ar-SA"/>
    </w:rPr>
  </w:style>
  <w:style w:type="character" w:customStyle="1" w:styleId="h4CharChar">
    <w:name w:val="h4 Char Char"/>
    <w:rsid w:val="001C44A8"/>
    <w:rPr>
      <w:rFonts w:ascii="Arial" w:hAnsi="Arial"/>
      <w:sz w:val="24"/>
      <w:lang w:val="en-GB" w:eastAsia="en-US" w:bidi="ar-SA"/>
    </w:rPr>
  </w:style>
  <w:style w:type="character" w:customStyle="1" w:styleId="CharChar">
    <w:name w:val="Char Char"/>
    <w:rsid w:val="001C44A8"/>
    <w:rPr>
      <w:rFonts w:ascii="Arial" w:hAnsi="Arial"/>
      <w:sz w:val="22"/>
      <w:lang w:val="en-GB" w:eastAsia="en-US" w:bidi="ar-SA"/>
    </w:rPr>
  </w:style>
  <w:style w:type="paragraph" w:customStyle="1" w:styleId="Reference">
    <w:name w:val="Reference"/>
    <w:basedOn w:val="EX"/>
    <w:rsid w:val="001C44A8"/>
    <w:pPr>
      <w:tabs>
        <w:tab w:val="num" w:pos="360"/>
      </w:tabs>
      <w:suppressAutoHyphens/>
      <w:overflowPunct w:val="0"/>
      <w:autoSpaceDE w:val="0"/>
      <w:spacing w:after="120"/>
      <w:ind w:left="0" w:firstLine="0"/>
      <w:textAlignment w:val="baseline"/>
    </w:pPr>
    <w:rPr>
      <w:rFonts w:eastAsia="SimSun"/>
      <w:lang w:eastAsia="ar-SA"/>
    </w:rPr>
  </w:style>
  <w:style w:type="paragraph" w:styleId="Subtitle">
    <w:name w:val="Subtitle"/>
    <w:basedOn w:val="Normal"/>
    <w:next w:val="Normal"/>
    <w:link w:val="SubtitleChar"/>
    <w:qFormat/>
    <w:rsid w:val="001C44A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1C44A8"/>
    <w:rPr>
      <w:rFonts w:ascii="Cambria" w:eastAsia="Times New Roman" w:hAnsi="Cambria" w:cs="Times New Roman"/>
      <w:sz w:val="24"/>
      <w:szCs w:val="24"/>
      <w:lang w:val="en-GB" w:eastAsia="x-none"/>
    </w:rPr>
  </w:style>
  <w:style w:type="paragraph" w:styleId="Revision">
    <w:name w:val="Revision"/>
    <w:hidden/>
    <w:uiPriority w:val="99"/>
    <w:semiHidden/>
    <w:rsid w:val="001C44A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1C44A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1C44A8"/>
    <w:rPr>
      <w:color w:val="808080"/>
    </w:rPr>
  </w:style>
  <w:style w:type="character" w:styleId="Hyperlink">
    <w:name w:val="Hyperlink"/>
    <w:uiPriority w:val="99"/>
    <w:rsid w:val="001C44A8"/>
    <w:rPr>
      <w:color w:val="0000FF"/>
      <w:u w:val="single"/>
    </w:rPr>
  </w:style>
  <w:style w:type="character" w:styleId="FollowedHyperlink">
    <w:name w:val="FollowedHyperlink"/>
    <w:rsid w:val="001C44A8"/>
    <w:rPr>
      <w:color w:val="800080"/>
      <w:u w:val="single"/>
    </w:rPr>
  </w:style>
  <w:style w:type="table" w:styleId="DarkList-Accent6">
    <w:name w:val="Dark List Accent 6"/>
    <w:basedOn w:val="TableNormal"/>
    <w:uiPriority w:val="70"/>
    <w:rsid w:val="001C44A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qFormat/>
    <w:rsid w:val="001C44A8"/>
    <w:rPr>
      <w:rFonts w:ascii="Courier New" w:eastAsia="SimSun" w:hAnsi="Courier New" w:cs="Times New Roman"/>
      <w:noProof/>
      <w:sz w:val="16"/>
      <w:szCs w:val="20"/>
    </w:rPr>
  </w:style>
  <w:style w:type="character" w:customStyle="1" w:styleId="TALCar">
    <w:name w:val="TAL Car"/>
    <w:link w:val="TAL"/>
    <w:qFormat/>
    <w:rsid w:val="001C44A8"/>
    <w:rPr>
      <w:rFonts w:ascii="Arial" w:eastAsia="SimSun" w:hAnsi="Arial" w:cs="Times New Roman"/>
      <w:sz w:val="18"/>
      <w:szCs w:val="20"/>
      <w:lang w:val="en-GB"/>
    </w:rPr>
  </w:style>
  <w:style w:type="character" w:customStyle="1" w:styleId="THChar">
    <w:name w:val="TH Char"/>
    <w:link w:val="TH"/>
    <w:qFormat/>
    <w:rsid w:val="001C44A8"/>
    <w:rPr>
      <w:rFonts w:ascii="Arial" w:eastAsia="SimSun" w:hAnsi="Arial" w:cs="Times New Roman"/>
      <w:b/>
      <w:sz w:val="20"/>
      <w:szCs w:val="20"/>
      <w:lang w:val="en-GB"/>
    </w:rPr>
  </w:style>
  <w:style w:type="character" w:customStyle="1" w:styleId="TACChar">
    <w:name w:val="TAC Char"/>
    <w:link w:val="TAC"/>
    <w:qFormat/>
    <w:locked/>
    <w:rsid w:val="001C44A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
    <w:link w:val="Caption"/>
    <w:rsid w:val="001C44A8"/>
    <w:rPr>
      <w:rFonts w:ascii="Times New Roman" w:eastAsia="SimSun" w:hAnsi="Times New Roman" w:cs="Times New Roman"/>
      <w:b/>
      <w:bCs/>
      <w:sz w:val="20"/>
      <w:szCs w:val="20"/>
      <w:lang w:val="en-GB"/>
    </w:rPr>
  </w:style>
  <w:style w:type="paragraph" w:customStyle="1" w:styleId="3GPPNormalText">
    <w:name w:val="3GPP Normal Text"/>
    <w:basedOn w:val="BodyText"/>
    <w:link w:val="3GPPNormalTextChar"/>
    <w:autoRedefine/>
    <w:rsid w:val="001C44A8"/>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C44A8"/>
    <w:rPr>
      <w:rFonts w:ascii="Times New Roman" w:eastAsia="MS Mincho" w:hAnsi="Times New Roman" w:cs="Times New Roman"/>
      <w:szCs w:val="24"/>
    </w:rPr>
  </w:style>
  <w:style w:type="paragraph" w:customStyle="1" w:styleId="CharCharCharCharCharChar1CharChar">
    <w:name w:val="Char Char Char Char Char Char1 Char Char"/>
    <w:next w:val="Normal"/>
    <w:semiHidden/>
    <w:rsid w:val="001C44A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1C44A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1C44A8"/>
    <w:rPr>
      <w:rFonts w:ascii="Times" w:eastAsia="Batang" w:hAnsi="Times" w:cs="Times New Roman"/>
      <w:sz w:val="20"/>
      <w:szCs w:val="24"/>
      <w:lang w:val="en-GB"/>
    </w:rPr>
  </w:style>
  <w:style w:type="character" w:customStyle="1" w:styleId="TFChar">
    <w:name w:val="TF Char"/>
    <w:link w:val="TF"/>
    <w:rsid w:val="001C44A8"/>
    <w:rPr>
      <w:rFonts w:ascii="Arial" w:eastAsia="SimSun" w:hAnsi="Arial" w:cs="Times New Roman"/>
      <w:b/>
      <w:sz w:val="20"/>
      <w:szCs w:val="20"/>
      <w:lang w:val="en-GB"/>
    </w:rPr>
  </w:style>
  <w:style w:type="character" w:customStyle="1" w:styleId="TAHCar">
    <w:name w:val="TAH Car"/>
    <w:link w:val="TAH"/>
    <w:qFormat/>
    <w:rsid w:val="001C44A8"/>
    <w:rPr>
      <w:rFonts w:ascii="Arial" w:eastAsia="SimSun" w:hAnsi="Arial" w:cs="Times New Roman"/>
      <w:b/>
      <w:sz w:val="18"/>
      <w:szCs w:val="20"/>
      <w:lang w:val="en-GB"/>
    </w:rPr>
  </w:style>
  <w:style w:type="paragraph" w:styleId="ListNumber4">
    <w:name w:val="List Number 4"/>
    <w:basedOn w:val="Normal"/>
    <w:rsid w:val="001C44A8"/>
    <w:pPr>
      <w:numPr>
        <w:numId w:val="6"/>
      </w:numPr>
      <w:tabs>
        <w:tab w:val="num" w:pos="1209"/>
      </w:tabs>
      <w:ind w:left="1209"/>
    </w:pPr>
    <w:rPr>
      <w:rFonts w:eastAsia="MS Mincho"/>
      <w:lang w:eastAsia="en-GB"/>
    </w:rPr>
  </w:style>
  <w:style w:type="character" w:styleId="Emphasis">
    <w:name w:val="Emphasis"/>
    <w:qFormat/>
    <w:rsid w:val="001C44A8"/>
    <w:rPr>
      <w:i/>
      <w:iCs/>
    </w:rPr>
  </w:style>
  <w:style w:type="paragraph" w:customStyle="1" w:styleId="LGTdoc">
    <w:name w:val="LGTdoc_본문"/>
    <w:basedOn w:val="Normal"/>
    <w:rsid w:val="001C44A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1C44A8"/>
    <w:pPr>
      <w:keepNext/>
      <w:keepLines/>
      <w:contextualSpacing/>
      <w:jc w:val="left"/>
    </w:pPr>
    <w:rPr>
      <w:b/>
    </w:rPr>
  </w:style>
  <w:style w:type="character" w:customStyle="1" w:styleId="3GPPProposalChar">
    <w:name w:val="3GPP Proposal Char"/>
    <w:link w:val="3GPPProposal"/>
    <w:rsid w:val="001C44A8"/>
    <w:rPr>
      <w:rFonts w:ascii="Times New Roman" w:eastAsia="MS Mincho" w:hAnsi="Times New Roman" w:cs="Times New Roman"/>
      <w:b/>
      <w:szCs w:val="24"/>
    </w:rPr>
  </w:style>
  <w:style w:type="character" w:customStyle="1" w:styleId="fontstyle01">
    <w:name w:val="fontstyle01"/>
    <w:rsid w:val="001C44A8"/>
    <w:rPr>
      <w:rFonts w:ascii="NimbusRomNo9L-Regu" w:hAnsi="NimbusRomNo9L-Regu" w:hint="default"/>
      <w:b w:val="0"/>
      <w:bCs w:val="0"/>
      <w:i w:val="0"/>
      <w:iCs w:val="0"/>
      <w:color w:val="000000"/>
      <w:sz w:val="22"/>
      <w:szCs w:val="22"/>
    </w:rPr>
  </w:style>
  <w:style w:type="character" w:customStyle="1" w:styleId="fontstyle21">
    <w:name w:val="fontstyle21"/>
    <w:rsid w:val="001C44A8"/>
    <w:rPr>
      <w:rFonts w:ascii="CMMI10" w:hAnsi="CMMI10" w:hint="default"/>
      <w:b w:val="0"/>
      <w:bCs w:val="0"/>
      <w:i/>
      <w:iCs/>
      <w:color w:val="000000"/>
      <w:sz w:val="16"/>
      <w:szCs w:val="16"/>
    </w:rPr>
  </w:style>
  <w:style w:type="character" w:customStyle="1" w:styleId="fontstyle31">
    <w:name w:val="fontstyle31"/>
    <w:rsid w:val="001C44A8"/>
    <w:rPr>
      <w:rFonts w:ascii="CMSY10" w:hAnsi="CMSY10" w:hint="default"/>
      <w:b w:val="0"/>
      <w:bCs w:val="0"/>
      <w:i/>
      <w:iCs/>
      <w:color w:val="000000"/>
      <w:sz w:val="20"/>
      <w:szCs w:val="20"/>
    </w:rPr>
  </w:style>
  <w:style w:type="character" w:customStyle="1" w:styleId="fontstyle41">
    <w:name w:val="fontstyle41"/>
    <w:rsid w:val="001C44A8"/>
    <w:rPr>
      <w:rFonts w:ascii="CMR10" w:hAnsi="CMR10" w:hint="default"/>
      <w:b w:val="0"/>
      <w:bCs w:val="0"/>
      <w:i w:val="0"/>
      <w:iCs w:val="0"/>
      <w:color w:val="000000"/>
      <w:sz w:val="20"/>
      <w:szCs w:val="20"/>
    </w:rPr>
  </w:style>
  <w:style w:type="character" w:customStyle="1" w:styleId="fontstyle51">
    <w:name w:val="fontstyle51"/>
    <w:rsid w:val="001C44A8"/>
    <w:rPr>
      <w:rFonts w:ascii="NimbusRomNo9L-Regu" w:hAnsi="NimbusRomNo9L-Regu" w:hint="default"/>
      <w:b w:val="0"/>
      <w:bCs w:val="0"/>
      <w:i w:val="0"/>
      <w:iCs w:val="0"/>
      <w:color w:val="000000"/>
      <w:sz w:val="20"/>
      <w:szCs w:val="20"/>
    </w:rPr>
  </w:style>
  <w:style w:type="character" w:customStyle="1" w:styleId="TALChar">
    <w:name w:val="TAL Char"/>
    <w:rsid w:val="001C44A8"/>
    <w:rPr>
      <w:rFonts w:ascii="Arial" w:hAnsi="Arial"/>
      <w:sz w:val="18"/>
      <w:lang w:eastAsia="en-US"/>
    </w:rPr>
  </w:style>
  <w:style w:type="paragraph" w:customStyle="1" w:styleId="Tabletext">
    <w:name w:val="Table_text"/>
    <w:basedOn w:val="Normal"/>
    <w:rsid w:val="001C44A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1C44A8"/>
    <w:rPr>
      <w:rFonts w:ascii="Times New Roman" w:eastAsia="SimSun" w:hAnsi="Times New Roman" w:cs="Times New Roman"/>
      <w:sz w:val="20"/>
      <w:szCs w:val="20"/>
      <w:lang w:val="en-GB"/>
    </w:rPr>
  </w:style>
  <w:style w:type="character" w:customStyle="1" w:styleId="NOChar">
    <w:name w:val="NO Char"/>
    <w:link w:val="NO"/>
    <w:rsid w:val="001C44A8"/>
    <w:rPr>
      <w:rFonts w:ascii="Times New Roman" w:eastAsia="SimSun" w:hAnsi="Times New Roman" w:cs="Times New Roman"/>
      <w:sz w:val="20"/>
      <w:szCs w:val="20"/>
      <w:lang w:val="en-GB"/>
    </w:rPr>
  </w:style>
  <w:style w:type="paragraph" w:customStyle="1" w:styleId="B3">
    <w:name w:val="B3+"/>
    <w:basedOn w:val="B30"/>
    <w:rsid w:val="001C44A8"/>
    <w:pPr>
      <w:numPr>
        <w:numId w:val="7"/>
      </w:numPr>
      <w:tabs>
        <w:tab w:val="clear" w:pos="1644"/>
        <w:tab w:val="left" w:pos="1134"/>
      </w:tabs>
      <w:spacing w:after="180"/>
      <w:ind w:left="720" w:hanging="360"/>
    </w:pPr>
    <w:rPr>
      <w:rFonts w:eastAsia="Times New Roman"/>
    </w:rPr>
  </w:style>
  <w:style w:type="paragraph" w:customStyle="1" w:styleId="3GPPH2">
    <w:name w:val="3GPP H2"/>
    <w:basedOn w:val="Heading2"/>
    <w:next w:val="3GPPText"/>
    <w:link w:val="3GPPH2Char"/>
    <w:qFormat/>
    <w:rsid w:val="001C44A8"/>
    <w:pPr>
      <w:numPr>
        <w:ilvl w:val="0"/>
        <w:numId w:val="0"/>
      </w:numPr>
      <w:ind w:left="284" w:hanging="284"/>
    </w:pPr>
  </w:style>
  <w:style w:type="paragraph" w:customStyle="1" w:styleId="3GPPH3">
    <w:name w:val="3GPP H3"/>
    <w:basedOn w:val="Heading3"/>
    <w:next w:val="3GPPText"/>
    <w:link w:val="3GPPH3Char"/>
    <w:rsid w:val="001C44A8"/>
    <w:pPr>
      <w:numPr>
        <w:ilvl w:val="0"/>
        <w:numId w:val="0"/>
      </w:numPr>
      <w:ind w:left="567" w:hanging="283"/>
    </w:pPr>
  </w:style>
  <w:style w:type="character" w:customStyle="1" w:styleId="3GPPH2Char">
    <w:name w:val="3GPP H2 Char"/>
    <w:link w:val="3GPPH2"/>
    <w:rsid w:val="001C44A8"/>
    <w:rPr>
      <w:rFonts w:ascii="Arial" w:eastAsia="SimSun" w:hAnsi="Arial" w:cs="Times New Roman"/>
      <w:sz w:val="32"/>
      <w:szCs w:val="20"/>
      <w:lang w:val="en-GB"/>
    </w:rPr>
  </w:style>
  <w:style w:type="numbering" w:customStyle="1" w:styleId="3GPPBullets">
    <w:name w:val="3GPP Bullets"/>
    <w:basedOn w:val="NoList"/>
    <w:uiPriority w:val="99"/>
    <w:rsid w:val="001C44A8"/>
    <w:pPr>
      <w:numPr>
        <w:numId w:val="8"/>
      </w:numPr>
    </w:pPr>
  </w:style>
  <w:style w:type="character" w:customStyle="1" w:styleId="3GPPH3Char">
    <w:name w:val="3GPP H3 Char"/>
    <w:link w:val="3GPPH3"/>
    <w:rsid w:val="001C44A8"/>
    <w:rPr>
      <w:rFonts w:ascii="Arial" w:eastAsia="SimSun" w:hAnsi="Arial" w:cs="Times New Roman"/>
      <w:sz w:val="28"/>
      <w:szCs w:val="20"/>
      <w:lang w:val="en-GB"/>
    </w:rPr>
  </w:style>
  <w:style w:type="numbering" w:customStyle="1" w:styleId="3GPPList">
    <w:name w:val="3GPP List"/>
    <w:basedOn w:val="NoList"/>
    <w:uiPriority w:val="99"/>
    <w:rsid w:val="001C44A8"/>
    <w:pPr>
      <w:numPr>
        <w:numId w:val="9"/>
      </w:numPr>
    </w:pPr>
  </w:style>
  <w:style w:type="paragraph" w:styleId="TableofFigures">
    <w:name w:val="table of figures"/>
    <w:basedOn w:val="Normal"/>
    <w:next w:val="Normal"/>
    <w:uiPriority w:val="99"/>
    <w:rsid w:val="001C44A8"/>
    <w:pPr>
      <w:spacing w:after="0"/>
      <w:ind w:left="400" w:hanging="400"/>
    </w:pPr>
    <w:rPr>
      <w:rFonts w:ascii="Calibri" w:hAnsi="Calibri" w:cs="Calibri"/>
      <w:b/>
      <w:bCs/>
    </w:rPr>
  </w:style>
  <w:style w:type="paragraph" w:styleId="Index3">
    <w:name w:val="index 3"/>
    <w:basedOn w:val="Normal"/>
    <w:next w:val="Normal"/>
    <w:autoRedefine/>
    <w:rsid w:val="001C44A8"/>
    <w:pPr>
      <w:spacing w:after="0"/>
      <w:ind w:left="600" w:hanging="200"/>
    </w:pPr>
    <w:rPr>
      <w:rFonts w:ascii="Calibri" w:hAnsi="Calibri" w:cs="Calibri"/>
    </w:rPr>
  </w:style>
  <w:style w:type="paragraph" w:styleId="Index4">
    <w:name w:val="index 4"/>
    <w:basedOn w:val="Normal"/>
    <w:next w:val="Normal"/>
    <w:autoRedefine/>
    <w:rsid w:val="001C44A8"/>
    <w:pPr>
      <w:spacing w:after="0"/>
      <w:ind w:left="800" w:hanging="200"/>
    </w:pPr>
    <w:rPr>
      <w:rFonts w:ascii="Calibri" w:hAnsi="Calibri" w:cs="Calibri"/>
    </w:rPr>
  </w:style>
  <w:style w:type="paragraph" w:styleId="Index5">
    <w:name w:val="index 5"/>
    <w:basedOn w:val="Normal"/>
    <w:next w:val="Normal"/>
    <w:autoRedefine/>
    <w:rsid w:val="001C44A8"/>
    <w:pPr>
      <w:spacing w:after="0"/>
      <w:ind w:left="1000" w:hanging="200"/>
    </w:pPr>
    <w:rPr>
      <w:rFonts w:ascii="Calibri" w:hAnsi="Calibri" w:cs="Calibri"/>
    </w:rPr>
  </w:style>
  <w:style w:type="paragraph" w:styleId="Index6">
    <w:name w:val="index 6"/>
    <w:basedOn w:val="Normal"/>
    <w:next w:val="Normal"/>
    <w:autoRedefine/>
    <w:rsid w:val="001C44A8"/>
    <w:pPr>
      <w:spacing w:after="0"/>
      <w:ind w:left="1200" w:hanging="200"/>
    </w:pPr>
    <w:rPr>
      <w:rFonts w:ascii="Calibri" w:hAnsi="Calibri" w:cs="Calibri"/>
    </w:rPr>
  </w:style>
  <w:style w:type="paragraph" w:styleId="Index7">
    <w:name w:val="index 7"/>
    <w:basedOn w:val="Normal"/>
    <w:next w:val="Normal"/>
    <w:autoRedefine/>
    <w:rsid w:val="001C44A8"/>
    <w:pPr>
      <w:spacing w:after="0"/>
      <w:ind w:left="1400" w:hanging="200"/>
    </w:pPr>
    <w:rPr>
      <w:rFonts w:ascii="Calibri" w:hAnsi="Calibri" w:cs="Calibri"/>
    </w:rPr>
  </w:style>
  <w:style w:type="paragraph" w:styleId="Index8">
    <w:name w:val="index 8"/>
    <w:basedOn w:val="Normal"/>
    <w:next w:val="Normal"/>
    <w:autoRedefine/>
    <w:rsid w:val="001C44A8"/>
    <w:pPr>
      <w:spacing w:after="0"/>
      <w:ind w:left="1600" w:hanging="200"/>
    </w:pPr>
    <w:rPr>
      <w:rFonts w:ascii="Calibri" w:hAnsi="Calibri" w:cs="Calibri"/>
    </w:rPr>
  </w:style>
  <w:style w:type="paragraph" w:styleId="Index9">
    <w:name w:val="index 9"/>
    <w:basedOn w:val="Normal"/>
    <w:next w:val="Normal"/>
    <w:autoRedefine/>
    <w:rsid w:val="001C44A8"/>
    <w:pPr>
      <w:spacing w:after="0"/>
      <w:ind w:left="1800" w:hanging="200"/>
    </w:pPr>
    <w:rPr>
      <w:rFonts w:ascii="Calibri" w:hAnsi="Calibri" w:cs="Calibri"/>
    </w:rPr>
  </w:style>
  <w:style w:type="paragraph" w:styleId="IndexHeading">
    <w:name w:val="index heading"/>
    <w:basedOn w:val="Normal"/>
    <w:next w:val="Index1"/>
    <w:uiPriority w:val="99"/>
    <w:rsid w:val="001C44A8"/>
    <w:pPr>
      <w:spacing w:after="0"/>
    </w:pPr>
    <w:rPr>
      <w:rFonts w:ascii="Calibri" w:hAnsi="Calibri" w:cs="Calibri"/>
    </w:rPr>
  </w:style>
  <w:style w:type="character" w:customStyle="1" w:styleId="TOC2Char">
    <w:name w:val="TOC 2 Char"/>
    <w:link w:val="TOC2"/>
    <w:semiHidden/>
    <w:rsid w:val="001C44A8"/>
    <w:rPr>
      <w:rFonts w:ascii="Times New Roman" w:eastAsia="SimSun" w:hAnsi="Times New Roman" w:cs="Times New Roman"/>
      <w:sz w:val="20"/>
      <w:szCs w:val="20"/>
      <w:lang w:eastAsia="zh-CN"/>
    </w:rPr>
  </w:style>
  <w:style w:type="paragraph" w:customStyle="1" w:styleId="References">
    <w:name w:val="References"/>
    <w:basedOn w:val="Normal"/>
    <w:rsid w:val="001C44A8"/>
    <w:pPr>
      <w:numPr>
        <w:ilvl w:val="2"/>
        <w:numId w:val="10"/>
      </w:numPr>
      <w:overflowPunct/>
      <w:autoSpaceDE/>
      <w:autoSpaceDN/>
      <w:adjustRightInd/>
      <w:spacing w:after="0"/>
      <w:textAlignment w:val="auto"/>
    </w:pPr>
    <w:rPr>
      <w:rFonts w:eastAsia="Times New Roman"/>
      <w:szCs w:val="24"/>
      <w:lang w:val="en-US"/>
    </w:rPr>
  </w:style>
  <w:style w:type="paragraph" w:customStyle="1" w:styleId="1">
    <w:name w:val="正文1"/>
    <w:rsid w:val="001C44A8"/>
    <w:pPr>
      <w:widowControl w:val="0"/>
      <w:spacing w:before="100" w:beforeAutospacing="1" w:line="256" w:lineRule="auto"/>
      <w:jc w:val="both"/>
    </w:pPr>
    <w:rPr>
      <w:rFonts w:ascii="Times New Roman" w:eastAsia="SimSun" w:hAnsi="Times New Roman" w:cs="Times New Roman"/>
      <w:kern w:val="2"/>
      <w:sz w:val="21"/>
      <w:szCs w:val="21"/>
      <w:lang w:eastAsia="zh-CN"/>
    </w:rPr>
  </w:style>
  <w:style w:type="character" w:customStyle="1" w:styleId="fontstyle11">
    <w:name w:val="fontstyle11"/>
    <w:basedOn w:val="DefaultParagraphFont"/>
    <w:rsid w:val="001C44A8"/>
    <w:rPr>
      <w:rFonts w:ascii="SymbolMT" w:hAnsi="SymbolMT" w:hint="default"/>
      <w:b w:val="0"/>
      <w:bCs w:val="0"/>
      <w:i w:val="0"/>
      <w:iCs w:val="0"/>
      <w:color w:val="000000"/>
      <w:sz w:val="56"/>
      <w:szCs w:val="56"/>
    </w:rPr>
  </w:style>
  <w:style w:type="character" w:customStyle="1" w:styleId="IDFHeading2Char">
    <w:name w:val="IDF Heading 2 Char"/>
    <w:basedOn w:val="DefaultParagraphFont"/>
    <w:link w:val="IDFHeading2"/>
    <w:locked/>
    <w:rsid w:val="001C44A8"/>
    <w:rPr>
      <w:rFonts w:ascii="MS Mincho" w:eastAsiaTheme="minorEastAsia" w:cstheme="minorHAnsi"/>
      <w:b/>
      <w:caps/>
      <w:color w:val="0070C0"/>
      <w:kern w:val="28"/>
      <w:sz w:val="24"/>
      <w:shd w:val="clear" w:color="auto" w:fill="FFFFFF"/>
      <w:lang w:eastAsia="ko-KR" w:bidi="hi-IN"/>
    </w:rPr>
  </w:style>
  <w:style w:type="paragraph" w:customStyle="1" w:styleId="IDFHeading2">
    <w:name w:val="IDF Heading 2"/>
    <w:basedOn w:val="Heading1"/>
    <w:link w:val="IDFHeading2Char"/>
    <w:qFormat/>
    <w:rsid w:val="001C44A8"/>
    <w:pPr>
      <w:keepNext w:val="0"/>
      <w:keepLines w:val="0"/>
      <w:widowControl w:val="0"/>
      <w:numPr>
        <w:numId w:val="11"/>
      </w:numPr>
      <w:pBdr>
        <w:top w:val="none" w:sz="0" w:space="0" w:color="auto"/>
      </w:pBdr>
      <w:shd w:val="clear" w:color="auto" w:fill="FFFFFF"/>
      <w:overflowPunct/>
      <w:autoSpaceDE/>
      <w:autoSpaceDN/>
      <w:adjustRightInd/>
      <w:spacing w:before="120"/>
      <w:textAlignment w:val="auto"/>
      <w:outlineLvl w:val="1"/>
    </w:pPr>
    <w:rPr>
      <w:rFonts w:ascii="MS Mincho" w:eastAsiaTheme="minorEastAsia" w:hAnsiTheme="minorHAnsi" w:cstheme="minorHAnsi"/>
      <w:b/>
      <w:caps/>
      <w:color w:val="0070C0"/>
      <w:kern w:val="28"/>
      <w:sz w:val="24"/>
      <w:szCs w:val="22"/>
      <w:lang w:val="en-US" w:eastAsia="ko-KR" w:bidi="hi-IN"/>
    </w:rPr>
  </w:style>
  <w:style w:type="character" w:customStyle="1" w:styleId="IDFHeading3Char">
    <w:name w:val="IDF Heading 3 Char"/>
    <w:basedOn w:val="IDFHeading2Char"/>
    <w:link w:val="IDFHeading3"/>
    <w:locked/>
    <w:rsid w:val="001C44A8"/>
    <w:rPr>
      <w:rFonts w:ascii="MS Mincho" w:eastAsiaTheme="minorEastAsia" w:cstheme="minorHAnsi"/>
      <w:b/>
      <w:caps/>
      <w:color w:val="0070C0"/>
      <w:kern w:val="28"/>
      <w:sz w:val="24"/>
      <w:shd w:val="clear" w:color="auto" w:fill="FFFFFF"/>
      <w:lang w:eastAsia="ko-KR" w:bidi="hi-IN"/>
    </w:rPr>
  </w:style>
  <w:style w:type="paragraph" w:customStyle="1" w:styleId="IDFHeading3">
    <w:name w:val="IDF Heading 3"/>
    <w:basedOn w:val="IDFHeading2"/>
    <w:link w:val="IDFHeading3Char"/>
    <w:qFormat/>
    <w:rsid w:val="001C44A8"/>
    <w:pPr>
      <w:numPr>
        <w:ilvl w:val="1"/>
      </w:numPr>
      <w:outlineLvl w:val="2"/>
    </w:pPr>
  </w:style>
  <w:style w:type="paragraph" w:customStyle="1" w:styleId="IDFHeading4">
    <w:name w:val="IDF Heading 4"/>
    <w:basedOn w:val="IDFHeading3"/>
    <w:qFormat/>
    <w:rsid w:val="001C44A8"/>
    <w:pPr>
      <w:numPr>
        <w:ilvl w:val="2"/>
      </w:numPr>
      <w:shd w:val="clear" w:color="auto" w:fill="auto"/>
      <w:tabs>
        <w:tab w:val="num" w:pos="360"/>
        <w:tab w:val="num" w:pos="2160"/>
      </w:tabs>
      <w:ind w:left="2160" w:hanging="180"/>
      <w:outlineLvl w:val="3"/>
    </w:pPr>
  </w:style>
  <w:style w:type="character" w:customStyle="1" w:styleId="N1Char">
    <w:name w:val="N1 Char"/>
    <w:basedOn w:val="DefaultParagraphFont"/>
    <w:link w:val="N1"/>
    <w:locked/>
    <w:rsid w:val="001C44A8"/>
    <w:rPr>
      <w:rFonts w:ascii="MS Mincho" w:eastAsiaTheme="minorEastAsia" w:cstheme="minorHAnsi"/>
      <w:lang w:eastAsia="ko-KR" w:bidi="hi-IN"/>
    </w:rPr>
  </w:style>
  <w:style w:type="paragraph" w:customStyle="1" w:styleId="N1">
    <w:name w:val="N1"/>
    <w:basedOn w:val="Normal"/>
    <w:link w:val="N1Char"/>
    <w:qFormat/>
    <w:rsid w:val="001C44A8"/>
    <w:pPr>
      <w:overflowPunct/>
      <w:autoSpaceDE/>
      <w:autoSpaceDN/>
      <w:adjustRightInd/>
      <w:spacing w:after="0"/>
      <w:ind w:left="634"/>
      <w:textAlignment w:val="auto"/>
    </w:pPr>
    <w:rPr>
      <w:rFonts w:ascii="MS Mincho" w:eastAsiaTheme="minorEastAsia" w:hAnsiTheme="minorHAnsi" w:cstheme="minorHAnsi"/>
      <w:sz w:val="22"/>
      <w:szCs w:val="22"/>
      <w:lang w:val="en-US" w:eastAsia="ko-KR" w:bidi="hi-IN"/>
    </w:rPr>
  </w:style>
  <w:style w:type="character" w:customStyle="1" w:styleId="mw-editsection">
    <w:name w:val="mw-editsection"/>
    <w:basedOn w:val="DefaultParagraphFont"/>
    <w:rsid w:val="001C44A8"/>
  </w:style>
  <w:style w:type="character" w:customStyle="1" w:styleId="mw-editsection-bracket">
    <w:name w:val="mw-editsection-bracket"/>
    <w:basedOn w:val="DefaultParagraphFont"/>
    <w:rsid w:val="001C44A8"/>
  </w:style>
  <w:style w:type="paragraph" w:styleId="HTMLPreformatted">
    <w:name w:val="HTML Preformatted"/>
    <w:basedOn w:val="Normal"/>
    <w:link w:val="HTMLPreformattedChar"/>
    <w:uiPriority w:val="99"/>
    <w:unhideWhenUsed/>
    <w:rsid w:val="001C4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ru-RU" w:eastAsia="ru-RU"/>
    </w:rPr>
  </w:style>
  <w:style w:type="character" w:customStyle="1" w:styleId="HTMLPreformattedChar">
    <w:name w:val="HTML Preformatted Char"/>
    <w:basedOn w:val="DefaultParagraphFont"/>
    <w:link w:val="HTMLPreformatted"/>
    <w:uiPriority w:val="99"/>
    <w:rsid w:val="001C44A8"/>
    <w:rPr>
      <w:rFonts w:ascii="Courier New" w:eastAsia="Times New Roman" w:hAnsi="Courier New" w:cs="Courier New"/>
      <w:sz w:val="20"/>
      <w:szCs w:val="20"/>
      <w:lang w:val="ru-RU" w:eastAsia="ru-RU"/>
    </w:rPr>
  </w:style>
  <w:style w:type="character" w:customStyle="1" w:styleId="mwe-math-mathml-inline">
    <w:name w:val="mwe-math-mathml-inline"/>
    <w:basedOn w:val="DefaultParagraphFont"/>
    <w:rsid w:val="001C44A8"/>
  </w:style>
  <w:style w:type="character" w:customStyle="1" w:styleId="B1Char1">
    <w:name w:val="B1 Char1"/>
    <w:qFormat/>
    <w:rsid w:val="001C44A8"/>
    <w:rPr>
      <w:rFonts w:ascii="Times New Roman" w:eastAsia="Times New Roman" w:hAnsi="Times New Roman" w:cs="Times New Roman"/>
      <w:sz w:val="20"/>
      <w:szCs w:val="20"/>
      <w:lang w:val="en-GB" w:eastAsia="en-US"/>
    </w:rPr>
  </w:style>
  <w:style w:type="character" w:customStyle="1" w:styleId="TANChar">
    <w:name w:val="TAN Char"/>
    <w:link w:val="TAN"/>
    <w:locked/>
    <w:rsid w:val="001C44A8"/>
    <w:rPr>
      <w:rFonts w:ascii="Arial" w:eastAsia="SimSun" w:hAnsi="Arial" w:cs="Times New Roman"/>
      <w:sz w:val="18"/>
      <w:szCs w:val="20"/>
      <w:lang w:val="en-GB"/>
    </w:rPr>
  </w:style>
  <w:style w:type="character" w:customStyle="1" w:styleId="normaltextrun">
    <w:name w:val="normaltextrun"/>
    <w:qFormat/>
    <w:rsid w:val="001C44A8"/>
  </w:style>
  <w:style w:type="character" w:customStyle="1" w:styleId="spellingerror">
    <w:name w:val="spellingerror"/>
    <w:qFormat/>
    <w:rsid w:val="001C44A8"/>
  </w:style>
  <w:style w:type="character" w:customStyle="1" w:styleId="B10">
    <w:name w:val="B1 (文字)"/>
    <w:qFormat/>
    <w:rsid w:val="001C44A8"/>
    <w:rPr>
      <w:rFonts w:eastAsia="MS Mincho"/>
      <w:lang w:val="en-GB" w:eastAsia="en-US" w:bidi="ar-SA"/>
    </w:rPr>
  </w:style>
  <w:style w:type="character" w:customStyle="1" w:styleId="B2Char">
    <w:name w:val="B2 Char"/>
    <w:link w:val="B2"/>
    <w:qFormat/>
    <w:rsid w:val="001C44A8"/>
    <w:rPr>
      <w:rFonts w:ascii="Times New Roman" w:eastAsia="SimSun" w:hAnsi="Times New Roman" w:cs="Times New Roman"/>
      <w:sz w:val="20"/>
      <w:szCs w:val="20"/>
      <w:lang w:val="en-GB"/>
    </w:rPr>
  </w:style>
  <w:style w:type="character" w:customStyle="1" w:styleId="eop">
    <w:name w:val="eop"/>
    <w:basedOn w:val="DefaultParagraphFont"/>
    <w:rsid w:val="001C44A8"/>
  </w:style>
  <w:style w:type="paragraph" w:customStyle="1" w:styleId="paragraph">
    <w:name w:val="paragraph"/>
    <w:basedOn w:val="Normal"/>
    <w:rsid w:val="001C44A8"/>
    <w:pPr>
      <w:overflowPunct/>
      <w:autoSpaceDE/>
      <w:autoSpaceDN/>
      <w:adjustRightInd/>
      <w:spacing w:before="100" w:beforeAutospacing="1" w:after="100" w:afterAutospacing="1"/>
      <w:textAlignment w:val="auto"/>
    </w:pPr>
    <w:rPr>
      <w:rFonts w:eastAsia="Times New Roman"/>
      <w:sz w:val="24"/>
      <w:szCs w:val="24"/>
      <w:lang w:val="ru-RU" w:eastAsia="ru-RU"/>
    </w:rPr>
  </w:style>
  <w:style w:type="paragraph" w:customStyle="1" w:styleId="Guidance">
    <w:name w:val="Guidance"/>
    <w:basedOn w:val="Normal"/>
    <w:rsid w:val="001C44A8"/>
    <w:pPr>
      <w:overflowPunct/>
      <w:autoSpaceDE/>
      <w:autoSpaceDN/>
      <w:adjustRightInd/>
      <w:spacing w:after="180"/>
      <w:textAlignment w:val="auto"/>
    </w:pPr>
    <w:rPr>
      <w:rFonts w:eastAsiaTheme="minorEastAsia"/>
      <w:i/>
      <w:color w:val="0000FF"/>
    </w:rPr>
  </w:style>
  <w:style w:type="character" w:customStyle="1" w:styleId="B3Char2">
    <w:name w:val="B3 Char2"/>
    <w:link w:val="B30"/>
    <w:qFormat/>
    <w:locked/>
    <w:rsid w:val="001C44A8"/>
    <w:rPr>
      <w:rFonts w:ascii="Times New Roman" w:eastAsia="SimSun" w:hAnsi="Times New Roman" w:cs="Times New Roman"/>
      <w:sz w:val="20"/>
      <w:szCs w:val="20"/>
      <w:lang w:val="en-GB"/>
    </w:rPr>
  </w:style>
  <w:style w:type="character" w:styleId="UnresolvedMention">
    <w:name w:val="Unresolved Mention"/>
    <w:basedOn w:val="DefaultParagraphFont"/>
    <w:uiPriority w:val="99"/>
    <w:semiHidden/>
    <w:unhideWhenUsed/>
    <w:rsid w:val="001C44A8"/>
    <w:rPr>
      <w:color w:val="605E5C"/>
      <w:shd w:val="clear" w:color="auto" w:fill="E1DFDD"/>
    </w:rPr>
  </w:style>
  <w:style w:type="character" w:customStyle="1" w:styleId="apple-converted-space">
    <w:name w:val="apple-converted-space"/>
    <w:rsid w:val="001C4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35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290E36-A15F-4067-8440-E5A96C97520A}">
  <ds:schemaRefs>
    <ds:schemaRef ds:uri="http://schemas.openxmlformats.org/officeDocument/2006/bibliography"/>
  </ds:schemaRefs>
</ds:datastoreItem>
</file>

<file path=customXml/itemProps2.xml><?xml version="1.0" encoding="utf-8"?>
<ds:datastoreItem xmlns:ds="http://schemas.openxmlformats.org/officeDocument/2006/customXml" ds:itemID="{5BCB786B-AA10-4930-91F7-088565774B2E}">
  <ds:schemaRefs>
    <ds:schemaRef ds:uri="http://schemas.microsoft.com/office/2006/metadata/properties"/>
    <ds:schemaRef ds:uri="http://purl.org/dc/terms/"/>
    <ds:schemaRef ds:uri="http://schemas.microsoft.com/office/2006/documentManagement/types"/>
    <ds:schemaRef ds:uri="2ff76fbf-12b9-4337-ad3b-122e2d975ade"/>
    <ds:schemaRef ds:uri="http://schemas.openxmlformats.org/package/2006/metadata/core-properties"/>
    <ds:schemaRef ds:uri="http://purl.org/dc/elements/1.1/"/>
    <ds:schemaRef ds:uri="http://schemas.microsoft.com/office/infopath/2007/PartnerControls"/>
    <ds:schemaRef ds:uri="ab813fb6-1347-4985-ab36-6575371b00b3"/>
    <ds:schemaRef ds:uri="http://www.w3.org/XML/1998/namespace"/>
    <ds:schemaRef ds:uri="http://purl.org/dc/dcmitype/"/>
  </ds:schemaRefs>
</ds:datastoreItem>
</file>

<file path=customXml/itemProps3.xml><?xml version="1.0" encoding="utf-8"?>
<ds:datastoreItem xmlns:ds="http://schemas.openxmlformats.org/officeDocument/2006/customXml" ds:itemID="{910AF9EA-9237-4A88-912F-43D5CF763C09}">
  <ds:schemaRefs>
    <ds:schemaRef ds:uri="http://schemas.microsoft.com/sharepoint/v3/contenttype/forms"/>
  </ds:schemaRefs>
</ds:datastoreItem>
</file>

<file path=customXml/itemProps4.xml><?xml version="1.0" encoding="utf-8"?>
<ds:datastoreItem xmlns:ds="http://schemas.openxmlformats.org/officeDocument/2006/customXml" ds:itemID="{93B2D092-EDC9-4515-88B9-BB75BBA882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8800</TotalTime>
  <Pages>6</Pages>
  <Words>2331</Words>
  <Characters>13289</Characters>
  <Application>Microsoft Office Word</Application>
  <DocSecurity>0</DocSecurity>
  <Lines>110</Lines>
  <Paragraphs>31</Paragraphs>
  <ScaleCrop>false</ScaleCrop>
  <Company/>
  <LinksUpToDate>false</LinksUpToDate>
  <CharactersWithSpaces>15589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1926</cp:revision>
  <dcterms:created xsi:type="dcterms:W3CDTF">2021-04-29T00:43:00Z</dcterms:created>
  <dcterms:modified xsi:type="dcterms:W3CDTF">2021-11-05T20:30:00Z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